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48219" w14:textId="4365E485" w:rsidR="00C549BC" w:rsidRDefault="004004AF" w:rsidP="005C6CB2">
      <w:pPr>
        <w:ind w:left="0" w:firstLine="0"/>
        <w:jc w:val="center"/>
      </w:pPr>
      <w:r w:rsidRPr="004004AF">
        <w:drawing>
          <wp:inline distT="0" distB="0" distL="0" distR="0" wp14:anchorId="36FC9FE7" wp14:editId="49D53C21">
            <wp:extent cx="5858693" cy="1524213"/>
            <wp:effectExtent l="0" t="0" r="0" b="0"/>
            <wp:docPr id="2000606246" name="Picture 1" descr="A blu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606246" name="Picture 1" descr="A blue sign with white text&#10;&#10;AI-generated content may be incorrect."/>
                    <pic:cNvPicPr/>
                  </pic:nvPicPr>
                  <pic:blipFill>
                    <a:blip r:embed="rId8"/>
                    <a:stretch>
                      <a:fillRect/>
                    </a:stretch>
                  </pic:blipFill>
                  <pic:spPr>
                    <a:xfrm>
                      <a:off x="0" y="0"/>
                      <a:ext cx="5858693" cy="1524213"/>
                    </a:xfrm>
                    <a:prstGeom prst="rect">
                      <a:avLst/>
                    </a:prstGeom>
                  </pic:spPr>
                </pic:pic>
              </a:graphicData>
            </a:graphic>
          </wp:inline>
        </w:drawing>
      </w:r>
    </w:p>
    <w:p w14:paraId="63E8381C" w14:textId="77777777" w:rsidR="00C549BC" w:rsidRDefault="00C549BC" w:rsidP="00C549BC">
      <w:pPr>
        <w:ind w:left="0" w:firstLine="0"/>
      </w:pPr>
    </w:p>
    <w:p w14:paraId="27F3DC3D" w14:textId="77777777" w:rsidR="00C549BC" w:rsidRDefault="00C549BC" w:rsidP="00C549BC">
      <w:pPr>
        <w:ind w:left="0" w:firstLine="0"/>
      </w:pPr>
    </w:p>
    <w:p w14:paraId="3FFE268E" w14:textId="77777777" w:rsidR="00C549BC" w:rsidRDefault="00C549BC" w:rsidP="00C549BC">
      <w:pPr>
        <w:ind w:left="0" w:firstLine="0"/>
      </w:pPr>
    </w:p>
    <w:p w14:paraId="727EA454" w14:textId="028229C2" w:rsidR="005C6CB2" w:rsidRDefault="005C6CB2" w:rsidP="005C6CB2">
      <w:pPr>
        <w:jc w:val="center"/>
        <w:rPr>
          <w:b/>
          <w:bCs/>
          <w:sz w:val="52"/>
          <w:szCs w:val="52"/>
        </w:rPr>
      </w:pPr>
      <w:r>
        <w:rPr>
          <w:b/>
          <w:bCs/>
          <w:sz w:val="52"/>
          <w:szCs w:val="52"/>
        </w:rPr>
        <w:t>Accessibility Audit and Plan</w:t>
      </w:r>
      <w:r w:rsidRPr="00842D8B">
        <w:rPr>
          <w:b/>
          <w:bCs/>
          <w:sz w:val="52"/>
          <w:szCs w:val="52"/>
        </w:rPr>
        <w:t xml:space="preserve"> 2025-202</w:t>
      </w:r>
      <w:r>
        <w:rPr>
          <w:b/>
          <w:bCs/>
          <w:sz w:val="52"/>
          <w:szCs w:val="52"/>
        </w:rPr>
        <w:t>8</w:t>
      </w:r>
    </w:p>
    <w:p w14:paraId="3C6FFC6A" w14:textId="77777777" w:rsidR="009969A4" w:rsidRDefault="009969A4" w:rsidP="005C6CB2">
      <w:pPr>
        <w:jc w:val="center"/>
        <w:rPr>
          <w:b/>
          <w:bCs/>
          <w:sz w:val="52"/>
          <w:szCs w:val="52"/>
        </w:rPr>
      </w:pPr>
    </w:p>
    <w:p w14:paraId="5BAAE42D" w14:textId="77777777" w:rsidR="009969A4" w:rsidRPr="006F574D" w:rsidRDefault="009969A4" w:rsidP="005C6CB2">
      <w:pPr>
        <w:jc w:val="center"/>
        <w:rPr>
          <w:rFonts w:asciiTheme="minorHAnsi" w:hAnsiTheme="minorHAnsi" w:cstheme="minorHAnsi"/>
          <w:b/>
          <w:bCs/>
          <w:sz w:val="24"/>
          <w:szCs w:val="24"/>
        </w:rPr>
      </w:pPr>
    </w:p>
    <w:p w14:paraId="1D8D4DB6" w14:textId="77777777" w:rsidR="009969A4" w:rsidRPr="006F574D" w:rsidRDefault="009969A4" w:rsidP="005C6CB2">
      <w:pPr>
        <w:jc w:val="center"/>
        <w:rPr>
          <w:rFonts w:asciiTheme="minorHAnsi" w:hAnsiTheme="minorHAnsi" w:cstheme="minorHAnsi"/>
          <w:b/>
          <w:bCs/>
          <w:sz w:val="24"/>
          <w:szCs w:val="24"/>
        </w:rPr>
      </w:pPr>
    </w:p>
    <w:p w14:paraId="602485FE" w14:textId="77777777" w:rsidR="009969A4" w:rsidRPr="006F574D" w:rsidRDefault="009969A4" w:rsidP="005C6CB2">
      <w:pPr>
        <w:jc w:val="center"/>
        <w:rPr>
          <w:rFonts w:asciiTheme="minorHAnsi" w:hAnsiTheme="minorHAnsi" w:cstheme="minorHAnsi"/>
          <w:b/>
          <w:bCs/>
          <w:sz w:val="24"/>
          <w:szCs w:val="24"/>
        </w:rPr>
      </w:pPr>
    </w:p>
    <w:p w14:paraId="7A64A03C" w14:textId="77777777" w:rsidR="00C4549E" w:rsidRPr="006F574D" w:rsidRDefault="00C4549E" w:rsidP="005C6CB2">
      <w:pPr>
        <w:jc w:val="center"/>
        <w:rPr>
          <w:rFonts w:asciiTheme="minorHAnsi" w:hAnsiTheme="minorHAnsi" w:cstheme="minorHAnsi"/>
          <w:b/>
          <w:bCs/>
          <w:sz w:val="24"/>
          <w:szCs w:val="24"/>
        </w:rPr>
      </w:pPr>
    </w:p>
    <w:p w14:paraId="77B7A4FD" w14:textId="77777777" w:rsidR="00C4549E" w:rsidRPr="006F574D" w:rsidRDefault="00C4549E" w:rsidP="005C6CB2">
      <w:pPr>
        <w:jc w:val="center"/>
        <w:rPr>
          <w:rFonts w:asciiTheme="minorHAnsi" w:hAnsiTheme="minorHAnsi" w:cstheme="minorHAnsi"/>
          <w:b/>
          <w:bCs/>
          <w:sz w:val="24"/>
          <w:szCs w:val="24"/>
        </w:rPr>
      </w:pPr>
    </w:p>
    <w:p w14:paraId="7ADD9840" w14:textId="77777777" w:rsidR="00C4549E" w:rsidRPr="006F574D" w:rsidRDefault="00C4549E" w:rsidP="005C6CB2">
      <w:pPr>
        <w:jc w:val="center"/>
        <w:rPr>
          <w:rFonts w:asciiTheme="minorHAnsi" w:hAnsiTheme="minorHAnsi" w:cstheme="minorHAnsi"/>
          <w:b/>
          <w:bCs/>
          <w:sz w:val="24"/>
          <w:szCs w:val="24"/>
        </w:rPr>
      </w:pPr>
    </w:p>
    <w:p w14:paraId="464A82F4" w14:textId="77777777" w:rsidR="00C4549E" w:rsidRPr="006F574D" w:rsidRDefault="00C4549E" w:rsidP="005C6CB2">
      <w:pPr>
        <w:jc w:val="center"/>
        <w:rPr>
          <w:rFonts w:asciiTheme="minorHAnsi" w:hAnsiTheme="minorHAnsi" w:cstheme="minorHAnsi"/>
          <w:b/>
          <w:bCs/>
          <w:sz w:val="24"/>
          <w:szCs w:val="24"/>
        </w:rPr>
      </w:pPr>
    </w:p>
    <w:p w14:paraId="026872F0" w14:textId="77777777" w:rsidR="00C4549E" w:rsidRDefault="00C4549E" w:rsidP="005C6CB2">
      <w:pPr>
        <w:jc w:val="center"/>
        <w:rPr>
          <w:rFonts w:asciiTheme="minorHAnsi" w:hAnsiTheme="minorHAnsi" w:cstheme="minorHAnsi"/>
          <w:b/>
          <w:bCs/>
          <w:sz w:val="24"/>
          <w:szCs w:val="24"/>
        </w:rPr>
      </w:pPr>
    </w:p>
    <w:p w14:paraId="3770BD3E" w14:textId="77777777" w:rsidR="006F574D" w:rsidRDefault="006F574D" w:rsidP="005C6CB2">
      <w:pPr>
        <w:jc w:val="center"/>
        <w:rPr>
          <w:rFonts w:asciiTheme="minorHAnsi" w:hAnsiTheme="minorHAnsi" w:cstheme="minorHAnsi"/>
          <w:b/>
          <w:bCs/>
          <w:sz w:val="24"/>
          <w:szCs w:val="24"/>
        </w:rPr>
      </w:pPr>
    </w:p>
    <w:p w14:paraId="02DE6B33" w14:textId="77777777" w:rsidR="006F574D" w:rsidRDefault="006F574D" w:rsidP="005C6CB2">
      <w:pPr>
        <w:jc w:val="center"/>
        <w:rPr>
          <w:rFonts w:asciiTheme="minorHAnsi" w:hAnsiTheme="minorHAnsi" w:cstheme="minorHAnsi"/>
          <w:b/>
          <w:bCs/>
          <w:sz w:val="24"/>
          <w:szCs w:val="24"/>
        </w:rPr>
      </w:pPr>
    </w:p>
    <w:p w14:paraId="42EDDE58" w14:textId="77777777" w:rsidR="006F574D" w:rsidRDefault="006F574D" w:rsidP="005C6CB2">
      <w:pPr>
        <w:jc w:val="center"/>
        <w:rPr>
          <w:rFonts w:asciiTheme="minorHAnsi" w:hAnsiTheme="minorHAnsi" w:cstheme="minorHAnsi"/>
          <w:b/>
          <w:bCs/>
          <w:sz w:val="24"/>
          <w:szCs w:val="24"/>
        </w:rPr>
      </w:pPr>
    </w:p>
    <w:p w14:paraId="1EEDAF5D" w14:textId="77777777" w:rsidR="006F574D" w:rsidRDefault="006F574D" w:rsidP="005C6CB2">
      <w:pPr>
        <w:jc w:val="center"/>
        <w:rPr>
          <w:rFonts w:asciiTheme="minorHAnsi" w:hAnsiTheme="minorHAnsi" w:cstheme="minorHAnsi"/>
          <w:b/>
          <w:bCs/>
          <w:sz w:val="24"/>
          <w:szCs w:val="24"/>
        </w:rPr>
      </w:pPr>
    </w:p>
    <w:p w14:paraId="3B969C36" w14:textId="77777777" w:rsidR="006F574D" w:rsidRDefault="006F574D" w:rsidP="005C6CB2">
      <w:pPr>
        <w:jc w:val="center"/>
        <w:rPr>
          <w:rFonts w:asciiTheme="minorHAnsi" w:hAnsiTheme="minorHAnsi" w:cstheme="minorHAnsi"/>
          <w:b/>
          <w:bCs/>
          <w:sz w:val="24"/>
          <w:szCs w:val="24"/>
        </w:rPr>
      </w:pPr>
    </w:p>
    <w:p w14:paraId="6ADB4F76" w14:textId="77777777" w:rsidR="006F574D" w:rsidRDefault="006F574D" w:rsidP="005C6CB2">
      <w:pPr>
        <w:jc w:val="center"/>
        <w:rPr>
          <w:rFonts w:asciiTheme="minorHAnsi" w:hAnsiTheme="minorHAnsi" w:cstheme="minorHAnsi"/>
          <w:b/>
          <w:bCs/>
          <w:sz w:val="24"/>
          <w:szCs w:val="24"/>
        </w:rPr>
      </w:pPr>
    </w:p>
    <w:p w14:paraId="3F0FF3C6" w14:textId="77777777" w:rsidR="006F574D" w:rsidRDefault="006F574D" w:rsidP="005C6CB2">
      <w:pPr>
        <w:jc w:val="center"/>
        <w:rPr>
          <w:rFonts w:asciiTheme="minorHAnsi" w:hAnsiTheme="minorHAnsi" w:cstheme="minorHAnsi"/>
          <w:b/>
          <w:bCs/>
          <w:sz w:val="24"/>
          <w:szCs w:val="24"/>
        </w:rPr>
      </w:pPr>
    </w:p>
    <w:p w14:paraId="5EA985DC" w14:textId="77777777" w:rsidR="006F574D" w:rsidRDefault="006F574D" w:rsidP="005C6CB2">
      <w:pPr>
        <w:jc w:val="center"/>
        <w:rPr>
          <w:rFonts w:asciiTheme="minorHAnsi" w:hAnsiTheme="minorHAnsi" w:cstheme="minorHAnsi"/>
          <w:b/>
          <w:bCs/>
          <w:sz w:val="24"/>
          <w:szCs w:val="24"/>
        </w:rPr>
      </w:pPr>
    </w:p>
    <w:p w14:paraId="7FC0063F" w14:textId="77777777" w:rsidR="006F574D" w:rsidRDefault="006F574D" w:rsidP="005C6CB2">
      <w:pPr>
        <w:jc w:val="center"/>
        <w:rPr>
          <w:rFonts w:asciiTheme="minorHAnsi" w:hAnsiTheme="minorHAnsi" w:cstheme="minorHAnsi"/>
          <w:b/>
          <w:bCs/>
          <w:sz w:val="24"/>
          <w:szCs w:val="24"/>
        </w:rPr>
      </w:pPr>
    </w:p>
    <w:p w14:paraId="525590EE" w14:textId="77777777" w:rsidR="006F574D" w:rsidRPr="006F574D" w:rsidRDefault="006F574D" w:rsidP="005C6CB2">
      <w:pPr>
        <w:jc w:val="center"/>
        <w:rPr>
          <w:rFonts w:asciiTheme="minorHAnsi" w:hAnsiTheme="minorHAnsi" w:cstheme="minorHAnsi"/>
          <w:b/>
          <w:bCs/>
          <w:sz w:val="24"/>
          <w:szCs w:val="24"/>
        </w:rPr>
      </w:pPr>
    </w:p>
    <w:p w14:paraId="421EFC3C" w14:textId="77777777" w:rsidR="00C4549E" w:rsidRPr="006F574D" w:rsidRDefault="00C4549E" w:rsidP="005C6CB2">
      <w:pPr>
        <w:jc w:val="center"/>
        <w:rPr>
          <w:rFonts w:asciiTheme="minorHAnsi" w:hAnsiTheme="minorHAnsi" w:cstheme="minorHAnsi"/>
          <w:b/>
          <w:bCs/>
          <w:sz w:val="24"/>
          <w:szCs w:val="24"/>
        </w:rPr>
      </w:pPr>
    </w:p>
    <w:p w14:paraId="3C6B33B4" w14:textId="77777777" w:rsidR="009969A4" w:rsidRPr="006F574D" w:rsidRDefault="009969A4" w:rsidP="005C6CB2">
      <w:pPr>
        <w:jc w:val="center"/>
        <w:rPr>
          <w:rFonts w:asciiTheme="minorHAnsi" w:hAnsiTheme="minorHAnsi" w:cstheme="minorHAnsi"/>
          <w:b/>
          <w:bCs/>
          <w:sz w:val="24"/>
          <w:szCs w:val="24"/>
        </w:rPr>
      </w:pPr>
    </w:p>
    <w:p w14:paraId="40200FFF" w14:textId="77777777" w:rsidR="00C549BC" w:rsidRPr="006F574D" w:rsidRDefault="00C549BC" w:rsidP="00C549BC">
      <w:pPr>
        <w:ind w:left="0" w:firstLine="0"/>
        <w:rPr>
          <w:rFonts w:asciiTheme="minorHAnsi" w:hAnsiTheme="minorHAnsi" w:cstheme="minorHAns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267"/>
        <w:gridCol w:w="2269"/>
        <w:gridCol w:w="2483"/>
      </w:tblGrid>
      <w:tr w:rsidR="009969A4" w:rsidRPr="006F574D" w14:paraId="56FBDCFD" w14:textId="77777777" w:rsidTr="00E04EC4">
        <w:trPr>
          <w:trHeight w:val="580"/>
          <w:jc w:val="center"/>
        </w:trPr>
        <w:tc>
          <w:tcPr>
            <w:tcW w:w="9287" w:type="dxa"/>
            <w:gridSpan w:val="4"/>
            <w:shd w:val="clear" w:color="auto" w:fill="F2F2F2"/>
            <w:vAlign w:val="center"/>
          </w:tcPr>
          <w:p w14:paraId="49C3FA11" w14:textId="77777777" w:rsidR="009969A4" w:rsidRPr="006F574D" w:rsidRDefault="009969A4" w:rsidP="00E04EC4">
            <w:pPr>
              <w:jc w:val="center"/>
              <w:rPr>
                <w:rFonts w:asciiTheme="minorHAnsi" w:hAnsiTheme="minorHAnsi" w:cstheme="minorHAnsi"/>
                <w:b/>
                <w:sz w:val="24"/>
                <w:szCs w:val="24"/>
              </w:rPr>
            </w:pPr>
            <w:r w:rsidRPr="006F574D">
              <w:rPr>
                <w:rFonts w:asciiTheme="minorHAnsi" w:hAnsiTheme="minorHAnsi" w:cstheme="minorHAnsi"/>
                <w:b/>
                <w:sz w:val="24"/>
                <w:szCs w:val="24"/>
              </w:rPr>
              <w:t>DOCUMENT INFORMATION</w:t>
            </w:r>
          </w:p>
          <w:p w14:paraId="7E5D2907" w14:textId="77777777" w:rsidR="009969A4" w:rsidRPr="006F574D" w:rsidRDefault="009969A4" w:rsidP="00E04EC4">
            <w:pPr>
              <w:rPr>
                <w:rFonts w:asciiTheme="minorHAnsi" w:hAnsiTheme="minorHAnsi" w:cstheme="minorHAnsi"/>
                <w:b/>
                <w:sz w:val="24"/>
                <w:szCs w:val="24"/>
              </w:rPr>
            </w:pPr>
          </w:p>
        </w:tc>
      </w:tr>
      <w:tr w:rsidR="009969A4" w:rsidRPr="006F574D" w14:paraId="69758ADD" w14:textId="77777777" w:rsidTr="00E04EC4">
        <w:trPr>
          <w:trHeight w:val="649"/>
          <w:jc w:val="center"/>
        </w:trPr>
        <w:tc>
          <w:tcPr>
            <w:tcW w:w="9287" w:type="dxa"/>
            <w:gridSpan w:val="4"/>
            <w:vAlign w:val="center"/>
          </w:tcPr>
          <w:p w14:paraId="1759C209" w14:textId="77777777" w:rsidR="009969A4" w:rsidRPr="006F574D" w:rsidRDefault="009969A4" w:rsidP="00E04EC4">
            <w:pPr>
              <w:rPr>
                <w:rFonts w:asciiTheme="minorHAnsi" w:hAnsiTheme="minorHAnsi" w:cstheme="minorHAnsi"/>
                <w:sz w:val="24"/>
                <w:szCs w:val="24"/>
              </w:rPr>
            </w:pPr>
            <w:r w:rsidRPr="006F574D">
              <w:rPr>
                <w:rFonts w:asciiTheme="minorHAnsi" w:hAnsiTheme="minorHAnsi" w:cstheme="minorHAnsi"/>
                <w:b/>
                <w:sz w:val="24"/>
                <w:szCs w:val="24"/>
              </w:rPr>
              <w:t>Reviewed by: FGB</w:t>
            </w:r>
          </w:p>
        </w:tc>
      </w:tr>
      <w:tr w:rsidR="009969A4" w:rsidRPr="006F574D" w14:paraId="70E857D5" w14:textId="77777777" w:rsidTr="00E04EC4">
        <w:trPr>
          <w:trHeight w:val="674"/>
          <w:jc w:val="center"/>
        </w:trPr>
        <w:tc>
          <w:tcPr>
            <w:tcW w:w="2268" w:type="dxa"/>
            <w:vAlign w:val="center"/>
          </w:tcPr>
          <w:p w14:paraId="5D5D37F2" w14:textId="77777777" w:rsidR="009969A4" w:rsidRPr="006F574D" w:rsidRDefault="009969A4" w:rsidP="00E04EC4">
            <w:pPr>
              <w:spacing w:before="100" w:beforeAutospacing="1" w:after="100" w:afterAutospacing="1"/>
              <w:contextualSpacing/>
              <w:rPr>
                <w:rFonts w:asciiTheme="minorHAnsi" w:hAnsiTheme="minorHAnsi" w:cstheme="minorHAnsi"/>
                <w:b/>
                <w:sz w:val="24"/>
                <w:szCs w:val="24"/>
              </w:rPr>
            </w:pPr>
            <w:r w:rsidRPr="006F574D">
              <w:rPr>
                <w:rFonts w:asciiTheme="minorHAnsi" w:hAnsiTheme="minorHAnsi" w:cstheme="minorHAnsi"/>
                <w:b/>
                <w:sz w:val="24"/>
                <w:szCs w:val="24"/>
              </w:rPr>
              <w:t>Last Review:</w:t>
            </w:r>
          </w:p>
        </w:tc>
        <w:tc>
          <w:tcPr>
            <w:tcW w:w="2267" w:type="dxa"/>
            <w:vAlign w:val="center"/>
          </w:tcPr>
          <w:p w14:paraId="5C381BD3" w14:textId="10E467BA" w:rsidR="009969A4" w:rsidRPr="006F574D" w:rsidRDefault="009969A4" w:rsidP="00E04EC4">
            <w:pPr>
              <w:spacing w:before="100" w:beforeAutospacing="1" w:after="100" w:afterAutospacing="1"/>
              <w:contextualSpacing/>
              <w:rPr>
                <w:rFonts w:asciiTheme="minorHAnsi" w:hAnsiTheme="minorHAnsi" w:cstheme="minorHAnsi"/>
                <w:sz w:val="24"/>
                <w:szCs w:val="24"/>
              </w:rPr>
            </w:pPr>
            <w:r w:rsidRPr="006F574D">
              <w:rPr>
                <w:rFonts w:asciiTheme="minorHAnsi" w:hAnsiTheme="minorHAnsi" w:cstheme="minorHAnsi"/>
                <w:sz w:val="24"/>
                <w:szCs w:val="24"/>
              </w:rPr>
              <w:t xml:space="preserve">Autumn </w:t>
            </w:r>
            <w:r w:rsidR="00EC5A53" w:rsidRPr="006F574D">
              <w:rPr>
                <w:rFonts w:asciiTheme="minorHAnsi" w:hAnsiTheme="minorHAnsi" w:cstheme="minorHAnsi"/>
                <w:sz w:val="24"/>
                <w:szCs w:val="24"/>
              </w:rPr>
              <w:t>2025</w:t>
            </w:r>
          </w:p>
        </w:tc>
        <w:tc>
          <w:tcPr>
            <w:tcW w:w="2269" w:type="dxa"/>
            <w:vAlign w:val="center"/>
          </w:tcPr>
          <w:p w14:paraId="6F90507B" w14:textId="77777777" w:rsidR="009969A4" w:rsidRPr="006F574D" w:rsidRDefault="009969A4" w:rsidP="00E04EC4">
            <w:pPr>
              <w:spacing w:before="100" w:beforeAutospacing="1" w:after="100" w:afterAutospacing="1"/>
              <w:contextualSpacing/>
              <w:rPr>
                <w:rFonts w:asciiTheme="minorHAnsi" w:hAnsiTheme="minorHAnsi" w:cstheme="minorHAnsi"/>
                <w:b/>
                <w:sz w:val="24"/>
                <w:szCs w:val="24"/>
              </w:rPr>
            </w:pPr>
            <w:r w:rsidRPr="006F574D">
              <w:rPr>
                <w:rFonts w:asciiTheme="minorHAnsi" w:hAnsiTheme="minorHAnsi" w:cstheme="minorHAnsi"/>
                <w:b/>
                <w:sz w:val="24"/>
                <w:szCs w:val="24"/>
              </w:rPr>
              <w:t>Next Review:</w:t>
            </w:r>
          </w:p>
        </w:tc>
        <w:tc>
          <w:tcPr>
            <w:tcW w:w="2483" w:type="dxa"/>
            <w:vAlign w:val="center"/>
          </w:tcPr>
          <w:p w14:paraId="0E6C6EEE" w14:textId="4E45CF7A" w:rsidR="009969A4" w:rsidRPr="006F574D" w:rsidRDefault="009969A4" w:rsidP="00E04EC4">
            <w:pPr>
              <w:spacing w:before="100" w:beforeAutospacing="1" w:after="100" w:afterAutospacing="1"/>
              <w:contextualSpacing/>
              <w:rPr>
                <w:rFonts w:asciiTheme="minorHAnsi" w:hAnsiTheme="minorHAnsi" w:cstheme="minorHAnsi"/>
                <w:sz w:val="24"/>
                <w:szCs w:val="24"/>
              </w:rPr>
            </w:pPr>
            <w:r w:rsidRPr="006F574D">
              <w:rPr>
                <w:rFonts w:asciiTheme="minorHAnsi" w:hAnsiTheme="minorHAnsi" w:cstheme="minorHAnsi"/>
                <w:sz w:val="24"/>
                <w:szCs w:val="24"/>
              </w:rPr>
              <w:t xml:space="preserve">Autumn </w:t>
            </w:r>
            <w:r w:rsidR="00EC5A53" w:rsidRPr="006F574D">
              <w:rPr>
                <w:rFonts w:asciiTheme="minorHAnsi" w:hAnsiTheme="minorHAnsi" w:cstheme="minorHAnsi"/>
                <w:sz w:val="24"/>
                <w:szCs w:val="24"/>
              </w:rPr>
              <w:t>2028</w:t>
            </w:r>
          </w:p>
        </w:tc>
      </w:tr>
      <w:tr w:rsidR="009969A4" w:rsidRPr="006F574D" w14:paraId="3A9421BC" w14:textId="77777777" w:rsidTr="00E04EC4">
        <w:trPr>
          <w:trHeight w:val="674"/>
          <w:jc w:val="center"/>
        </w:trPr>
        <w:tc>
          <w:tcPr>
            <w:tcW w:w="2268" w:type="dxa"/>
            <w:vAlign w:val="center"/>
          </w:tcPr>
          <w:p w14:paraId="1C7E6923" w14:textId="77777777" w:rsidR="009969A4" w:rsidRPr="006F574D" w:rsidRDefault="009969A4" w:rsidP="00E04EC4">
            <w:pPr>
              <w:spacing w:before="100" w:beforeAutospacing="1" w:after="100" w:afterAutospacing="1"/>
              <w:contextualSpacing/>
              <w:rPr>
                <w:rFonts w:asciiTheme="minorHAnsi" w:hAnsiTheme="minorHAnsi" w:cstheme="minorHAnsi"/>
                <w:b/>
                <w:sz w:val="24"/>
                <w:szCs w:val="24"/>
              </w:rPr>
            </w:pPr>
            <w:r w:rsidRPr="006F574D">
              <w:rPr>
                <w:rFonts w:asciiTheme="minorHAnsi" w:hAnsiTheme="minorHAnsi" w:cstheme="minorHAnsi"/>
                <w:b/>
                <w:sz w:val="24"/>
                <w:szCs w:val="24"/>
              </w:rPr>
              <w:t>Review Cycle:</w:t>
            </w:r>
          </w:p>
        </w:tc>
        <w:tc>
          <w:tcPr>
            <w:tcW w:w="2267" w:type="dxa"/>
            <w:vAlign w:val="center"/>
          </w:tcPr>
          <w:p w14:paraId="389426C7" w14:textId="62696634" w:rsidR="009969A4" w:rsidRPr="006F574D" w:rsidRDefault="009969A4" w:rsidP="00E04EC4">
            <w:pPr>
              <w:spacing w:before="100" w:beforeAutospacing="1" w:after="100" w:afterAutospacing="1"/>
              <w:contextualSpacing/>
              <w:rPr>
                <w:rFonts w:asciiTheme="minorHAnsi" w:hAnsiTheme="minorHAnsi" w:cstheme="minorHAnsi"/>
                <w:sz w:val="24"/>
                <w:szCs w:val="24"/>
              </w:rPr>
            </w:pPr>
            <w:r w:rsidRPr="006F574D">
              <w:rPr>
                <w:rFonts w:asciiTheme="minorHAnsi" w:hAnsiTheme="minorHAnsi" w:cstheme="minorHAnsi"/>
                <w:sz w:val="24"/>
                <w:szCs w:val="24"/>
              </w:rPr>
              <w:t>A</w:t>
            </w:r>
            <w:r w:rsidRPr="006F574D">
              <w:rPr>
                <w:rFonts w:asciiTheme="minorHAnsi" w:hAnsiTheme="minorHAnsi" w:cstheme="minorHAnsi"/>
                <w:sz w:val="24"/>
                <w:szCs w:val="24"/>
              </w:rPr>
              <w:t xml:space="preserve">nnually  </w:t>
            </w:r>
          </w:p>
        </w:tc>
        <w:tc>
          <w:tcPr>
            <w:tcW w:w="2269" w:type="dxa"/>
            <w:vAlign w:val="center"/>
          </w:tcPr>
          <w:p w14:paraId="26A06993" w14:textId="77777777" w:rsidR="009969A4" w:rsidRPr="006F574D" w:rsidRDefault="009969A4" w:rsidP="00E04EC4">
            <w:pPr>
              <w:spacing w:before="100" w:beforeAutospacing="1" w:after="100" w:afterAutospacing="1"/>
              <w:contextualSpacing/>
              <w:rPr>
                <w:rFonts w:asciiTheme="minorHAnsi" w:hAnsiTheme="minorHAnsi" w:cstheme="minorHAnsi"/>
                <w:b/>
                <w:sz w:val="24"/>
                <w:szCs w:val="24"/>
              </w:rPr>
            </w:pPr>
          </w:p>
        </w:tc>
        <w:tc>
          <w:tcPr>
            <w:tcW w:w="2483" w:type="dxa"/>
            <w:vAlign w:val="center"/>
          </w:tcPr>
          <w:p w14:paraId="72FEF89A" w14:textId="77777777" w:rsidR="009969A4" w:rsidRPr="006F574D" w:rsidRDefault="009969A4" w:rsidP="00E04EC4">
            <w:pPr>
              <w:spacing w:before="100" w:beforeAutospacing="1" w:after="100" w:afterAutospacing="1"/>
              <w:contextualSpacing/>
              <w:rPr>
                <w:rFonts w:asciiTheme="minorHAnsi" w:hAnsiTheme="minorHAnsi" w:cstheme="minorHAnsi"/>
                <w:sz w:val="24"/>
                <w:szCs w:val="24"/>
              </w:rPr>
            </w:pPr>
          </w:p>
        </w:tc>
      </w:tr>
    </w:tbl>
    <w:p w14:paraId="467E6EAA" w14:textId="77777777" w:rsidR="00C549BC" w:rsidRPr="006F574D" w:rsidRDefault="00C549BC" w:rsidP="00C549BC">
      <w:pPr>
        <w:ind w:left="0" w:firstLine="0"/>
        <w:rPr>
          <w:rFonts w:asciiTheme="minorHAnsi" w:hAnsiTheme="minorHAnsi" w:cstheme="minorHAnsi"/>
          <w:sz w:val="24"/>
          <w:szCs w:val="24"/>
        </w:rPr>
      </w:pPr>
    </w:p>
    <w:p w14:paraId="6B2CC0A1" w14:textId="77777777" w:rsidR="00C549BC" w:rsidRPr="006F574D" w:rsidRDefault="00C549BC" w:rsidP="00C549BC">
      <w:pPr>
        <w:ind w:left="0" w:firstLine="0"/>
        <w:rPr>
          <w:rFonts w:asciiTheme="minorHAnsi" w:hAnsiTheme="minorHAnsi" w:cstheme="minorHAnsi"/>
          <w:sz w:val="24"/>
          <w:szCs w:val="24"/>
        </w:rPr>
      </w:pPr>
    </w:p>
    <w:p w14:paraId="015D65AB" w14:textId="15961098" w:rsidR="004622AF" w:rsidRDefault="004622AF" w:rsidP="004622AF">
      <w:pPr>
        <w:pStyle w:val="1bodycopy10pt"/>
        <w:rPr>
          <w:noProof/>
        </w:rPr>
      </w:pPr>
      <w:bookmarkStart w:id="0" w:name="_Toc58247234"/>
    </w:p>
    <w:p w14:paraId="5AA555E1" w14:textId="77777777" w:rsidR="00E764A1" w:rsidRPr="006B6689" w:rsidRDefault="00E764A1" w:rsidP="00E764A1">
      <w:pPr>
        <w:ind w:left="0" w:firstLine="0"/>
        <w:rPr>
          <w:rFonts w:asciiTheme="minorHAnsi" w:hAnsiTheme="minorHAnsi" w:cstheme="minorHAnsi"/>
          <w:b/>
          <w:sz w:val="24"/>
          <w:szCs w:val="24"/>
          <w:highlight w:val="yellow"/>
        </w:rPr>
      </w:pPr>
      <w:r w:rsidRPr="00E764A1">
        <w:rPr>
          <w:rFonts w:asciiTheme="minorHAnsi" w:hAnsiTheme="minorHAnsi" w:cstheme="minorHAnsi"/>
          <w:b/>
          <w:sz w:val="24"/>
          <w:szCs w:val="24"/>
          <w:highlight w:val="yellow"/>
        </w:rPr>
        <w:t>1. Aims</w:t>
      </w:r>
      <w:bookmarkEnd w:id="0"/>
    </w:p>
    <w:p w14:paraId="061DAC77" w14:textId="77777777" w:rsidR="006A22A4" w:rsidRPr="00E764A1" w:rsidRDefault="006A22A4" w:rsidP="00E764A1">
      <w:pPr>
        <w:ind w:left="0" w:firstLine="0"/>
        <w:rPr>
          <w:rFonts w:asciiTheme="minorHAnsi" w:hAnsiTheme="minorHAnsi" w:cstheme="minorHAnsi"/>
          <w:b/>
          <w:sz w:val="24"/>
          <w:szCs w:val="24"/>
          <w:highlight w:val="yellow"/>
        </w:rPr>
      </w:pPr>
    </w:p>
    <w:p w14:paraId="13DC8E4E" w14:textId="77777777" w:rsidR="00E764A1" w:rsidRPr="00E764A1" w:rsidRDefault="00E764A1" w:rsidP="00E764A1">
      <w:pPr>
        <w:ind w:left="0" w:firstLine="0"/>
        <w:rPr>
          <w:rFonts w:asciiTheme="minorHAnsi" w:hAnsiTheme="minorHAnsi" w:cstheme="minorHAnsi"/>
          <w:sz w:val="24"/>
          <w:szCs w:val="24"/>
          <w:highlight w:val="yellow"/>
          <w:lang w:val="en-US"/>
        </w:rPr>
      </w:pPr>
      <w:r w:rsidRPr="00E764A1">
        <w:rPr>
          <w:rFonts w:asciiTheme="minorHAnsi" w:hAnsiTheme="minorHAnsi" w:cstheme="minorHAnsi"/>
          <w:sz w:val="24"/>
          <w:szCs w:val="24"/>
          <w:highlight w:val="yellow"/>
          <w:lang w:val="en-US"/>
        </w:rPr>
        <w:t>Schools are required under the Equality Act 2010 to have an accessibility plan. The purpose of the plan is to:</w:t>
      </w:r>
    </w:p>
    <w:p w14:paraId="0F4BF997" w14:textId="0BEB8C57" w:rsidR="00E764A1" w:rsidRPr="006B6689" w:rsidRDefault="00E764A1" w:rsidP="00E764A1">
      <w:pPr>
        <w:pStyle w:val="ListParagraph"/>
        <w:numPr>
          <w:ilvl w:val="0"/>
          <w:numId w:val="3"/>
        </w:numPr>
        <w:rPr>
          <w:rFonts w:asciiTheme="minorHAnsi" w:hAnsiTheme="minorHAnsi" w:cstheme="minorHAnsi"/>
          <w:sz w:val="24"/>
          <w:szCs w:val="24"/>
          <w:highlight w:val="yellow"/>
          <w:lang w:val="en-US"/>
        </w:rPr>
      </w:pPr>
      <w:r w:rsidRPr="006B6689">
        <w:rPr>
          <w:rFonts w:asciiTheme="minorHAnsi" w:hAnsiTheme="minorHAnsi" w:cstheme="minorHAnsi"/>
          <w:sz w:val="24"/>
          <w:szCs w:val="24"/>
          <w:highlight w:val="yellow"/>
          <w:lang w:val="en-US"/>
        </w:rPr>
        <w:t>Increase the extent to which pupils with disabilities can participate in the curriculum</w:t>
      </w:r>
    </w:p>
    <w:p w14:paraId="70B2D29F" w14:textId="7ACE64E5" w:rsidR="00E764A1" w:rsidRPr="006B6689" w:rsidRDefault="00E764A1" w:rsidP="00E764A1">
      <w:pPr>
        <w:pStyle w:val="ListParagraph"/>
        <w:numPr>
          <w:ilvl w:val="0"/>
          <w:numId w:val="3"/>
        </w:numPr>
        <w:rPr>
          <w:rFonts w:asciiTheme="minorHAnsi" w:hAnsiTheme="minorHAnsi" w:cstheme="minorHAnsi"/>
          <w:sz w:val="24"/>
          <w:szCs w:val="24"/>
          <w:highlight w:val="yellow"/>
          <w:lang w:val="en-US"/>
        </w:rPr>
      </w:pPr>
      <w:r w:rsidRPr="006B6689">
        <w:rPr>
          <w:rFonts w:asciiTheme="minorHAnsi" w:hAnsiTheme="minorHAnsi" w:cstheme="minorHAnsi"/>
          <w:sz w:val="24"/>
          <w:szCs w:val="24"/>
          <w:highlight w:val="yellow"/>
          <w:lang w:val="en-US"/>
        </w:rPr>
        <w:t>Improve the physical environment of the school to enable pupils with disabilities to take better advantage of education, benefits, facilities and services provided</w:t>
      </w:r>
    </w:p>
    <w:p w14:paraId="17470384" w14:textId="64F11676" w:rsidR="00E764A1" w:rsidRPr="006B6689" w:rsidRDefault="00E764A1" w:rsidP="00E764A1">
      <w:pPr>
        <w:pStyle w:val="ListParagraph"/>
        <w:numPr>
          <w:ilvl w:val="0"/>
          <w:numId w:val="3"/>
        </w:numPr>
        <w:rPr>
          <w:rFonts w:asciiTheme="minorHAnsi" w:hAnsiTheme="minorHAnsi" w:cstheme="minorHAnsi"/>
          <w:sz w:val="24"/>
          <w:szCs w:val="24"/>
          <w:highlight w:val="yellow"/>
          <w:lang w:val="en-US"/>
        </w:rPr>
      </w:pPr>
      <w:r w:rsidRPr="006B6689">
        <w:rPr>
          <w:rFonts w:asciiTheme="minorHAnsi" w:hAnsiTheme="minorHAnsi" w:cstheme="minorHAnsi"/>
          <w:sz w:val="24"/>
          <w:szCs w:val="24"/>
          <w:highlight w:val="yellow"/>
          <w:lang w:val="en-US"/>
        </w:rPr>
        <w:t>Improve the availability of accessible information to pupils with disabilities</w:t>
      </w:r>
    </w:p>
    <w:p w14:paraId="6741CCAA" w14:textId="77777777" w:rsidR="006A22A4" w:rsidRPr="006B6689" w:rsidRDefault="006A22A4" w:rsidP="006A22A4">
      <w:pPr>
        <w:rPr>
          <w:rFonts w:asciiTheme="minorHAnsi" w:hAnsiTheme="minorHAnsi" w:cstheme="minorHAnsi"/>
          <w:sz w:val="24"/>
          <w:szCs w:val="24"/>
          <w:highlight w:val="yellow"/>
          <w:lang w:val="en-US"/>
        </w:rPr>
      </w:pPr>
    </w:p>
    <w:p w14:paraId="1A5EAC35" w14:textId="77777777" w:rsidR="00E764A1" w:rsidRPr="006B6689" w:rsidRDefault="00E764A1" w:rsidP="00E764A1">
      <w:pPr>
        <w:ind w:left="0" w:firstLine="0"/>
        <w:rPr>
          <w:rFonts w:asciiTheme="minorHAnsi" w:hAnsiTheme="minorHAnsi" w:cstheme="minorHAnsi"/>
          <w:sz w:val="24"/>
          <w:szCs w:val="24"/>
          <w:highlight w:val="yellow"/>
          <w:lang w:val="en-US"/>
        </w:rPr>
      </w:pPr>
      <w:r w:rsidRPr="00E764A1">
        <w:rPr>
          <w:rFonts w:asciiTheme="minorHAnsi" w:hAnsiTheme="minorHAnsi" w:cstheme="minorHAnsi"/>
          <w:sz w:val="24"/>
          <w:szCs w:val="24"/>
          <w:highlight w:val="yellow"/>
          <w:lang w:val="en-US"/>
        </w:rPr>
        <w:t>Our school aims to treat all its pupils fairly and with respect. This involves providing access and opportunities for all pupils without discrimination of any kind.</w:t>
      </w:r>
    </w:p>
    <w:p w14:paraId="6FAA6240" w14:textId="77777777" w:rsidR="006A22A4" w:rsidRPr="00E764A1" w:rsidRDefault="006A22A4" w:rsidP="00E764A1">
      <w:pPr>
        <w:ind w:left="0" w:firstLine="0"/>
        <w:rPr>
          <w:rFonts w:asciiTheme="minorHAnsi" w:hAnsiTheme="minorHAnsi" w:cstheme="minorHAnsi"/>
          <w:sz w:val="24"/>
          <w:szCs w:val="24"/>
          <w:highlight w:val="yellow"/>
          <w:lang w:val="en-US"/>
        </w:rPr>
      </w:pPr>
    </w:p>
    <w:p w14:paraId="3D012B25" w14:textId="77777777" w:rsidR="00E764A1" w:rsidRPr="006B6689" w:rsidRDefault="00E764A1" w:rsidP="00E764A1">
      <w:pPr>
        <w:ind w:left="0" w:firstLine="0"/>
        <w:rPr>
          <w:rFonts w:asciiTheme="minorHAnsi" w:hAnsiTheme="minorHAnsi" w:cstheme="minorHAnsi"/>
          <w:sz w:val="24"/>
          <w:szCs w:val="24"/>
          <w:highlight w:val="cyan"/>
          <w:lang w:val="en-US"/>
        </w:rPr>
      </w:pPr>
      <w:r w:rsidRPr="00E764A1">
        <w:rPr>
          <w:rFonts w:asciiTheme="minorHAnsi" w:hAnsiTheme="minorHAnsi" w:cstheme="minorHAnsi"/>
          <w:sz w:val="24"/>
          <w:szCs w:val="24"/>
          <w:highlight w:val="cyan"/>
          <w:lang w:val="en-US"/>
        </w:rPr>
        <w:t>Explain your school’s principles and values that relate to equality and inclusion here.</w:t>
      </w:r>
    </w:p>
    <w:p w14:paraId="5E4EC9F5" w14:textId="77777777" w:rsidR="006A22A4" w:rsidRPr="00E764A1" w:rsidRDefault="006A22A4" w:rsidP="00E764A1">
      <w:pPr>
        <w:ind w:left="0" w:firstLine="0"/>
        <w:rPr>
          <w:rFonts w:asciiTheme="minorHAnsi" w:hAnsiTheme="minorHAnsi" w:cstheme="minorHAnsi"/>
          <w:sz w:val="24"/>
          <w:szCs w:val="24"/>
          <w:highlight w:val="yellow"/>
          <w:lang w:val="en-US"/>
        </w:rPr>
      </w:pPr>
    </w:p>
    <w:p w14:paraId="70E105A0" w14:textId="77777777" w:rsidR="00E764A1" w:rsidRPr="006B6689" w:rsidRDefault="00E764A1" w:rsidP="00E764A1">
      <w:pPr>
        <w:ind w:left="0" w:firstLine="0"/>
        <w:rPr>
          <w:rFonts w:asciiTheme="minorHAnsi" w:hAnsiTheme="minorHAnsi" w:cstheme="minorHAnsi"/>
          <w:sz w:val="24"/>
          <w:szCs w:val="24"/>
          <w:highlight w:val="yellow"/>
          <w:lang w:val="en-US"/>
        </w:rPr>
      </w:pPr>
      <w:r w:rsidRPr="00E764A1">
        <w:rPr>
          <w:rFonts w:asciiTheme="minorHAnsi" w:hAnsiTheme="minorHAnsi" w:cstheme="minorHAnsi"/>
          <w:sz w:val="24"/>
          <w:szCs w:val="24"/>
          <w:highlight w:val="yellow"/>
          <w:lang w:val="en-US"/>
        </w:rPr>
        <w:t>The plan will be made available online on the school website, and paper copies are available upon request.</w:t>
      </w:r>
    </w:p>
    <w:p w14:paraId="283B2A15" w14:textId="77777777" w:rsidR="006A22A4" w:rsidRPr="00E764A1" w:rsidRDefault="006A22A4" w:rsidP="00E764A1">
      <w:pPr>
        <w:ind w:left="0" w:firstLine="0"/>
        <w:rPr>
          <w:rFonts w:asciiTheme="minorHAnsi" w:hAnsiTheme="minorHAnsi" w:cstheme="minorHAnsi"/>
          <w:sz w:val="24"/>
          <w:szCs w:val="24"/>
          <w:highlight w:val="yellow"/>
          <w:lang w:val="en-US"/>
        </w:rPr>
      </w:pPr>
    </w:p>
    <w:p w14:paraId="7155836F" w14:textId="188812FF" w:rsidR="00E764A1" w:rsidRPr="00E764A1" w:rsidRDefault="00E764A1" w:rsidP="00E764A1">
      <w:pPr>
        <w:ind w:left="0" w:firstLine="0"/>
        <w:rPr>
          <w:rFonts w:asciiTheme="minorHAnsi" w:hAnsiTheme="minorHAnsi" w:cstheme="minorHAnsi"/>
          <w:sz w:val="24"/>
          <w:szCs w:val="24"/>
          <w:highlight w:val="yellow"/>
          <w:lang w:val="en-US"/>
        </w:rPr>
      </w:pPr>
      <w:r w:rsidRPr="00E764A1">
        <w:rPr>
          <w:rFonts w:asciiTheme="minorHAnsi" w:hAnsiTheme="minorHAnsi" w:cstheme="minorHAnsi"/>
          <w:sz w:val="24"/>
          <w:szCs w:val="24"/>
          <w:highlight w:val="yellow"/>
          <w:lang w:val="en-US"/>
        </w:rPr>
        <w:t>Our school is also committed to ensuring staff are trained in equality issues with reference to the Equality Act 2010, including understanding disability issues.</w:t>
      </w:r>
      <w:r w:rsidR="006A22A4" w:rsidRPr="006B6689">
        <w:rPr>
          <w:rFonts w:asciiTheme="minorHAnsi" w:hAnsiTheme="minorHAnsi" w:cstheme="minorHAnsi"/>
          <w:sz w:val="24"/>
          <w:szCs w:val="24"/>
          <w:highlight w:val="yellow"/>
          <w:lang w:val="en-US"/>
        </w:rPr>
        <w:t xml:space="preserve"> </w:t>
      </w:r>
      <w:r w:rsidRPr="00E764A1">
        <w:rPr>
          <w:rFonts w:asciiTheme="minorHAnsi" w:hAnsiTheme="minorHAnsi" w:cstheme="minorHAnsi"/>
          <w:sz w:val="24"/>
          <w:szCs w:val="24"/>
          <w:highlight w:val="yellow"/>
          <w:lang w:val="en-US"/>
        </w:rPr>
        <w:t>The school supports any available partnerships to develop and implement the plan</w:t>
      </w:r>
      <w:r w:rsidR="00B8278F" w:rsidRPr="006B6689">
        <w:rPr>
          <w:rFonts w:asciiTheme="minorHAnsi" w:hAnsiTheme="minorHAnsi" w:cstheme="minorHAnsi"/>
          <w:sz w:val="24"/>
          <w:szCs w:val="24"/>
          <w:highlight w:val="yellow"/>
          <w:lang w:val="en-US"/>
        </w:rPr>
        <w:t xml:space="preserve"> such as </w:t>
      </w:r>
      <w:r w:rsidR="0033546C" w:rsidRPr="006B6689">
        <w:rPr>
          <w:rFonts w:asciiTheme="minorHAnsi" w:hAnsiTheme="minorHAnsi" w:cstheme="minorHAnsi"/>
          <w:sz w:val="24"/>
          <w:szCs w:val="24"/>
          <w:highlight w:val="yellow"/>
          <w:lang w:val="en-US"/>
        </w:rPr>
        <w:t>Hampshire County Council and the Diocese of Portsmouth</w:t>
      </w:r>
      <w:r w:rsidRPr="00E764A1">
        <w:rPr>
          <w:rFonts w:asciiTheme="minorHAnsi" w:hAnsiTheme="minorHAnsi" w:cstheme="minorHAnsi"/>
          <w:sz w:val="24"/>
          <w:szCs w:val="24"/>
          <w:highlight w:val="yellow"/>
          <w:lang w:val="en-US"/>
        </w:rPr>
        <w:t>.</w:t>
      </w:r>
    </w:p>
    <w:p w14:paraId="731EB7D9" w14:textId="77777777" w:rsidR="0033546C" w:rsidRPr="006B6689" w:rsidRDefault="0033546C" w:rsidP="00E764A1">
      <w:pPr>
        <w:ind w:left="0" w:firstLine="0"/>
        <w:rPr>
          <w:rFonts w:asciiTheme="minorHAnsi" w:hAnsiTheme="minorHAnsi" w:cstheme="minorHAnsi"/>
          <w:sz w:val="24"/>
          <w:szCs w:val="24"/>
          <w:highlight w:val="yellow"/>
          <w:lang w:val="en-US"/>
        </w:rPr>
      </w:pPr>
    </w:p>
    <w:p w14:paraId="3510EA46" w14:textId="1302F286" w:rsidR="00E764A1" w:rsidRPr="00E764A1" w:rsidRDefault="00E764A1" w:rsidP="00E764A1">
      <w:pPr>
        <w:ind w:left="0" w:firstLine="0"/>
        <w:rPr>
          <w:rFonts w:asciiTheme="minorHAnsi" w:hAnsiTheme="minorHAnsi" w:cstheme="minorHAnsi"/>
          <w:sz w:val="24"/>
          <w:szCs w:val="24"/>
          <w:highlight w:val="yellow"/>
          <w:lang w:val="en-US"/>
        </w:rPr>
      </w:pPr>
      <w:r w:rsidRPr="00E764A1">
        <w:rPr>
          <w:rFonts w:asciiTheme="minorHAnsi" w:hAnsiTheme="minorHAnsi" w:cstheme="minorHAnsi"/>
          <w:sz w:val="24"/>
          <w:szCs w:val="24"/>
          <w:highlight w:val="yellow"/>
          <w:lang w:val="en-US"/>
        </w:rPr>
        <w:t>Our school’s complaints procedure covers the accessibility plan. If you have any concerns relating to accessibility in school, the complaints procedure sets out the process for raising these concerns.</w:t>
      </w:r>
    </w:p>
    <w:p w14:paraId="64F83FCB" w14:textId="4A298CCF" w:rsidR="00E764A1" w:rsidRPr="006B6689" w:rsidRDefault="00E764A1" w:rsidP="00E764A1">
      <w:pPr>
        <w:ind w:left="0" w:firstLine="0"/>
        <w:rPr>
          <w:rFonts w:asciiTheme="minorHAnsi" w:hAnsiTheme="minorHAnsi" w:cstheme="minorHAnsi"/>
          <w:sz w:val="24"/>
          <w:szCs w:val="24"/>
          <w:highlight w:val="yellow"/>
          <w:lang w:val="en-US"/>
        </w:rPr>
      </w:pPr>
      <w:r w:rsidRPr="00E764A1">
        <w:rPr>
          <w:rFonts w:asciiTheme="minorHAnsi" w:hAnsiTheme="minorHAnsi" w:cstheme="minorHAnsi"/>
          <w:sz w:val="24"/>
          <w:szCs w:val="24"/>
          <w:highlight w:val="yellow"/>
          <w:lang w:val="en-US"/>
        </w:rPr>
        <w:t>We have included a range of stakeholders in the development of this accessibility plan, including staff and governors of the school</w:t>
      </w:r>
      <w:r w:rsidR="002B38CC" w:rsidRPr="006B6689">
        <w:rPr>
          <w:rFonts w:asciiTheme="minorHAnsi" w:hAnsiTheme="minorHAnsi" w:cstheme="minorHAnsi"/>
          <w:sz w:val="24"/>
          <w:szCs w:val="24"/>
          <w:highlight w:val="yellow"/>
          <w:lang w:val="en-US"/>
        </w:rPr>
        <w:t>.</w:t>
      </w:r>
    </w:p>
    <w:p w14:paraId="29699499" w14:textId="77777777" w:rsidR="00E764A1" w:rsidRPr="00E764A1" w:rsidRDefault="00E764A1" w:rsidP="00E764A1">
      <w:pPr>
        <w:ind w:left="0" w:firstLine="0"/>
        <w:rPr>
          <w:rFonts w:asciiTheme="minorHAnsi" w:hAnsiTheme="minorHAnsi" w:cstheme="minorHAnsi"/>
          <w:sz w:val="24"/>
          <w:szCs w:val="24"/>
          <w:highlight w:val="yellow"/>
          <w:lang w:val="en-US"/>
        </w:rPr>
      </w:pPr>
    </w:p>
    <w:p w14:paraId="22B429B6" w14:textId="77777777" w:rsidR="00E764A1" w:rsidRPr="006B6689" w:rsidRDefault="00E764A1" w:rsidP="00E764A1">
      <w:pPr>
        <w:ind w:left="0" w:firstLine="0"/>
        <w:rPr>
          <w:rFonts w:asciiTheme="minorHAnsi" w:hAnsiTheme="minorHAnsi" w:cstheme="minorHAnsi"/>
          <w:b/>
          <w:sz w:val="24"/>
          <w:szCs w:val="24"/>
          <w:highlight w:val="yellow"/>
        </w:rPr>
      </w:pPr>
      <w:bookmarkStart w:id="1" w:name="_Toc58247235"/>
      <w:r w:rsidRPr="00E764A1">
        <w:rPr>
          <w:rFonts w:asciiTheme="minorHAnsi" w:hAnsiTheme="minorHAnsi" w:cstheme="minorHAnsi"/>
          <w:b/>
          <w:sz w:val="24"/>
          <w:szCs w:val="24"/>
          <w:highlight w:val="yellow"/>
        </w:rPr>
        <w:t>2. Legislation and guidance</w:t>
      </w:r>
      <w:bookmarkEnd w:id="1"/>
    </w:p>
    <w:p w14:paraId="04787F4B" w14:textId="77777777" w:rsidR="006A22A4" w:rsidRPr="00E764A1" w:rsidRDefault="006A22A4" w:rsidP="00E764A1">
      <w:pPr>
        <w:ind w:left="0" w:firstLine="0"/>
        <w:rPr>
          <w:rFonts w:asciiTheme="minorHAnsi" w:hAnsiTheme="minorHAnsi" w:cstheme="minorHAnsi"/>
          <w:b/>
          <w:sz w:val="24"/>
          <w:szCs w:val="24"/>
          <w:highlight w:val="yellow"/>
        </w:rPr>
      </w:pPr>
    </w:p>
    <w:p w14:paraId="74B0F239" w14:textId="77777777" w:rsidR="00E764A1" w:rsidRPr="006B6689" w:rsidRDefault="00E764A1" w:rsidP="00E764A1">
      <w:pPr>
        <w:ind w:left="0" w:firstLine="0"/>
        <w:rPr>
          <w:rFonts w:asciiTheme="minorHAnsi" w:hAnsiTheme="minorHAnsi" w:cstheme="minorHAnsi"/>
          <w:sz w:val="24"/>
          <w:szCs w:val="24"/>
          <w:highlight w:val="yellow"/>
          <w:lang w:val="en-US"/>
        </w:rPr>
      </w:pPr>
      <w:r w:rsidRPr="00E764A1">
        <w:rPr>
          <w:rFonts w:asciiTheme="minorHAnsi" w:hAnsiTheme="minorHAnsi" w:cstheme="minorHAnsi"/>
          <w:sz w:val="24"/>
          <w:szCs w:val="24"/>
          <w:highlight w:val="yellow"/>
          <w:lang w:val="en-US"/>
        </w:rPr>
        <w:t xml:space="preserve">This document meets the requirements of </w:t>
      </w:r>
      <w:hyperlink r:id="rId9" w:history="1">
        <w:r w:rsidRPr="00E764A1">
          <w:rPr>
            <w:rStyle w:val="Hyperlink"/>
            <w:rFonts w:asciiTheme="minorHAnsi" w:hAnsiTheme="minorHAnsi" w:cstheme="minorHAnsi"/>
            <w:sz w:val="24"/>
            <w:szCs w:val="24"/>
            <w:highlight w:val="yellow"/>
            <w:lang w:val="en-US"/>
          </w:rPr>
          <w:t>schedule 10 of the Equality Act 2010</w:t>
        </w:r>
      </w:hyperlink>
      <w:r w:rsidRPr="00E764A1">
        <w:rPr>
          <w:rFonts w:asciiTheme="minorHAnsi" w:hAnsiTheme="minorHAnsi" w:cstheme="minorHAnsi"/>
          <w:sz w:val="24"/>
          <w:szCs w:val="24"/>
          <w:highlight w:val="yellow"/>
          <w:lang w:val="en-US"/>
        </w:rPr>
        <w:t xml:space="preserve"> and the Department for Education (DfE) </w:t>
      </w:r>
      <w:hyperlink r:id="rId10" w:history="1">
        <w:r w:rsidRPr="00E764A1">
          <w:rPr>
            <w:rStyle w:val="Hyperlink"/>
            <w:rFonts w:asciiTheme="minorHAnsi" w:hAnsiTheme="minorHAnsi" w:cstheme="minorHAnsi"/>
            <w:sz w:val="24"/>
            <w:szCs w:val="24"/>
            <w:highlight w:val="yellow"/>
            <w:lang w:val="en-US"/>
          </w:rPr>
          <w:t>guidance for schools on the Equality Act 2010</w:t>
        </w:r>
      </w:hyperlink>
      <w:r w:rsidRPr="00E764A1">
        <w:rPr>
          <w:rFonts w:asciiTheme="minorHAnsi" w:hAnsiTheme="minorHAnsi" w:cstheme="minorHAnsi"/>
          <w:sz w:val="24"/>
          <w:szCs w:val="24"/>
          <w:highlight w:val="yellow"/>
          <w:lang w:val="en-US"/>
        </w:rPr>
        <w:t>.</w:t>
      </w:r>
    </w:p>
    <w:p w14:paraId="6AD28DDB" w14:textId="77777777" w:rsidR="002B38CC" w:rsidRPr="00E764A1" w:rsidRDefault="002B38CC" w:rsidP="00E764A1">
      <w:pPr>
        <w:ind w:left="0" w:firstLine="0"/>
        <w:rPr>
          <w:rFonts w:asciiTheme="minorHAnsi" w:hAnsiTheme="minorHAnsi" w:cstheme="minorHAnsi"/>
          <w:sz w:val="24"/>
          <w:szCs w:val="24"/>
          <w:highlight w:val="yellow"/>
          <w:lang w:val="en-US"/>
        </w:rPr>
      </w:pPr>
    </w:p>
    <w:p w14:paraId="43495D02" w14:textId="77777777" w:rsidR="00E764A1" w:rsidRPr="006B6689" w:rsidRDefault="00E764A1" w:rsidP="00E764A1">
      <w:pPr>
        <w:ind w:left="0" w:firstLine="0"/>
        <w:rPr>
          <w:rFonts w:asciiTheme="minorHAnsi" w:hAnsiTheme="minorHAnsi" w:cstheme="minorHAnsi"/>
          <w:sz w:val="24"/>
          <w:szCs w:val="24"/>
          <w:highlight w:val="yellow"/>
          <w:lang w:val="en-US"/>
        </w:rPr>
      </w:pPr>
      <w:r w:rsidRPr="00E764A1">
        <w:rPr>
          <w:rFonts w:asciiTheme="minorHAnsi" w:hAnsiTheme="minorHAnsi" w:cstheme="minorHAnsi"/>
          <w:sz w:val="24"/>
          <w:szCs w:val="24"/>
          <w:highlight w:val="yellow"/>
          <w:lang w:val="en-US"/>
        </w:rPr>
        <w:t xml:space="preserve">The Equality Act 2010 defines an individual as disabled if they have a physical or mental impairment that has a ‘substantial’ and ‘long-term’ adverse effect on their ability to undertake normal day-to-day activities. </w:t>
      </w:r>
    </w:p>
    <w:p w14:paraId="47D21F8A" w14:textId="77777777" w:rsidR="002B38CC" w:rsidRPr="00E764A1" w:rsidRDefault="002B38CC" w:rsidP="00E764A1">
      <w:pPr>
        <w:ind w:left="0" w:firstLine="0"/>
        <w:rPr>
          <w:rFonts w:asciiTheme="minorHAnsi" w:hAnsiTheme="minorHAnsi" w:cstheme="minorHAnsi"/>
          <w:sz w:val="24"/>
          <w:szCs w:val="24"/>
          <w:highlight w:val="yellow"/>
          <w:lang w:val="en-US"/>
        </w:rPr>
      </w:pPr>
    </w:p>
    <w:p w14:paraId="7081E992" w14:textId="77777777" w:rsidR="00E764A1" w:rsidRPr="006B6689" w:rsidRDefault="00E764A1" w:rsidP="00E764A1">
      <w:pPr>
        <w:ind w:left="0" w:firstLine="0"/>
        <w:rPr>
          <w:rFonts w:asciiTheme="minorHAnsi" w:hAnsiTheme="minorHAnsi" w:cstheme="minorHAnsi"/>
          <w:sz w:val="24"/>
          <w:szCs w:val="24"/>
          <w:highlight w:val="yellow"/>
          <w:lang w:val="en-US"/>
        </w:rPr>
      </w:pPr>
      <w:r w:rsidRPr="00E764A1">
        <w:rPr>
          <w:rFonts w:asciiTheme="minorHAnsi" w:hAnsiTheme="minorHAnsi" w:cstheme="minorHAnsi"/>
          <w:sz w:val="24"/>
          <w:szCs w:val="24"/>
          <w:highlight w:val="yellow"/>
          <w:lang w:val="en-US"/>
        </w:rPr>
        <w:t xml:space="preserve">Under the </w:t>
      </w:r>
      <w:hyperlink r:id="rId11" w:history="1">
        <w:r w:rsidRPr="00E764A1">
          <w:rPr>
            <w:rStyle w:val="Hyperlink"/>
            <w:rFonts w:asciiTheme="minorHAnsi" w:hAnsiTheme="minorHAnsi" w:cstheme="minorHAnsi"/>
            <w:sz w:val="24"/>
            <w:szCs w:val="24"/>
            <w:highlight w:val="yellow"/>
            <w:lang w:val="en-US"/>
          </w:rPr>
          <w:t>Special Educational Needs and Disability (SEND) Code of Practice</w:t>
        </w:r>
      </w:hyperlink>
      <w:r w:rsidRPr="00E764A1">
        <w:rPr>
          <w:rFonts w:asciiTheme="minorHAnsi" w:hAnsiTheme="minorHAnsi" w:cstheme="minorHAnsi"/>
          <w:sz w:val="24"/>
          <w:szCs w:val="24"/>
          <w:highlight w:val="yellow"/>
          <w:lang w:val="en-US"/>
        </w:rPr>
        <w:t>, ‘long-term’ is defined as ‘a year or more’ and ‘substantial’ is defined as ‘more than minor or trivial’. The definition includes sensory impairments, such as those affecting sight or hearing, and long-term health conditions such as asthma, diabetes, epilepsy and cancer.</w:t>
      </w:r>
    </w:p>
    <w:p w14:paraId="191EC36A" w14:textId="77777777" w:rsidR="002B38CC" w:rsidRPr="00E764A1" w:rsidRDefault="002B38CC" w:rsidP="00E764A1">
      <w:pPr>
        <w:ind w:left="0" w:firstLine="0"/>
        <w:rPr>
          <w:rFonts w:asciiTheme="minorHAnsi" w:hAnsiTheme="minorHAnsi" w:cstheme="minorHAnsi"/>
          <w:sz w:val="24"/>
          <w:szCs w:val="24"/>
          <w:highlight w:val="yellow"/>
          <w:lang w:val="en-US"/>
        </w:rPr>
      </w:pPr>
    </w:p>
    <w:p w14:paraId="6A2FB914" w14:textId="2673F1F1" w:rsidR="00C549BC" w:rsidRPr="006B6689" w:rsidRDefault="00E764A1" w:rsidP="00C549BC">
      <w:pPr>
        <w:ind w:left="0" w:firstLine="0"/>
        <w:rPr>
          <w:rFonts w:asciiTheme="minorHAnsi" w:hAnsiTheme="minorHAnsi" w:cstheme="minorHAnsi"/>
          <w:sz w:val="24"/>
          <w:szCs w:val="24"/>
          <w:highlight w:val="yellow"/>
          <w:lang w:val="en-US"/>
        </w:rPr>
      </w:pPr>
      <w:r w:rsidRPr="00E764A1">
        <w:rPr>
          <w:rFonts w:asciiTheme="minorHAnsi" w:hAnsiTheme="minorHAnsi" w:cstheme="minorHAnsi"/>
          <w:sz w:val="24"/>
          <w:szCs w:val="24"/>
          <w:highlight w:val="yellow"/>
          <w:lang w:val="en-US"/>
        </w:rPr>
        <w:t>Schools are required to make ‘reasonable adjustments’ for pupils with disabilities under the Equality Act 2010, to alleviate any substantial disadvantage that a pupil with disabilities faces in comparison with a pupil without disabilities. This can include, for example, the provision of an auxiliary aid or adjustments to premises.</w:t>
      </w:r>
    </w:p>
    <w:p w14:paraId="464E93B2" w14:textId="77777777" w:rsidR="00C549BC" w:rsidRPr="006B6689" w:rsidRDefault="00C549BC" w:rsidP="00C549BC">
      <w:pPr>
        <w:ind w:left="0" w:firstLine="0"/>
        <w:rPr>
          <w:rFonts w:asciiTheme="minorHAnsi" w:hAnsiTheme="minorHAnsi" w:cstheme="minorHAnsi"/>
          <w:sz w:val="24"/>
          <w:szCs w:val="24"/>
          <w:highlight w:val="yellow"/>
          <w:lang w:val="en-US"/>
        </w:rPr>
      </w:pPr>
    </w:p>
    <w:p w14:paraId="57459421" w14:textId="77777777" w:rsidR="00C913B2" w:rsidRPr="006B6689" w:rsidRDefault="00C913B2" w:rsidP="00C549BC">
      <w:pPr>
        <w:ind w:left="0" w:firstLine="0"/>
        <w:rPr>
          <w:rFonts w:asciiTheme="minorHAnsi" w:hAnsiTheme="minorHAnsi" w:cstheme="minorHAnsi"/>
          <w:sz w:val="24"/>
          <w:szCs w:val="24"/>
          <w:highlight w:val="yellow"/>
        </w:rPr>
      </w:pPr>
    </w:p>
    <w:p w14:paraId="56409308" w14:textId="3B1B549C" w:rsidR="00E30DB3" w:rsidRPr="006B6689" w:rsidRDefault="003A4A2F" w:rsidP="00C549BC">
      <w:pPr>
        <w:ind w:left="0" w:firstLine="0"/>
        <w:rPr>
          <w:rFonts w:asciiTheme="minorHAnsi" w:hAnsiTheme="minorHAnsi" w:cstheme="minorHAnsi"/>
          <w:sz w:val="24"/>
          <w:szCs w:val="24"/>
        </w:rPr>
      </w:pPr>
      <w:r w:rsidRPr="006B6689">
        <w:rPr>
          <w:rFonts w:asciiTheme="minorHAnsi" w:hAnsiTheme="minorHAnsi" w:cstheme="minorHAnsi"/>
          <w:sz w:val="24"/>
          <w:szCs w:val="24"/>
        </w:rPr>
        <w:t xml:space="preserve">This audit and plan covers all three </w:t>
      </w:r>
      <w:r w:rsidR="00864BA3" w:rsidRPr="006B6689">
        <w:rPr>
          <w:rFonts w:asciiTheme="minorHAnsi" w:hAnsiTheme="minorHAnsi" w:cstheme="minorHAnsi"/>
          <w:sz w:val="24"/>
          <w:szCs w:val="24"/>
          <w:highlight w:val="yellow"/>
        </w:rPr>
        <w:t>aims</w:t>
      </w:r>
      <w:r w:rsidRPr="006B6689">
        <w:rPr>
          <w:rFonts w:asciiTheme="minorHAnsi" w:hAnsiTheme="minorHAnsi" w:cstheme="minorHAnsi"/>
          <w:sz w:val="24"/>
          <w:szCs w:val="24"/>
        </w:rPr>
        <w:t xml:space="preserve"> of the planning duty:  </w:t>
      </w:r>
    </w:p>
    <w:p w14:paraId="065582A9" w14:textId="77777777" w:rsidR="00E30DB3" w:rsidRPr="006B6689" w:rsidRDefault="003A4A2F">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 </w:t>
      </w:r>
    </w:p>
    <w:p w14:paraId="19823E53" w14:textId="0F33ADE3" w:rsidR="00E30DB3" w:rsidRPr="006B6689" w:rsidRDefault="006B6689" w:rsidP="006F574D">
      <w:pPr>
        <w:spacing w:after="0" w:line="259" w:lineRule="auto"/>
        <w:rPr>
          <w:rFonts w:asciiTheme="minorHAnsi" w:hAnsiTheme="minorHAnsi" w:cstheme="minorHAnsi"/>
          <w:sz w:val="24"/>
          <w:szCs w:val="24"/>
        </w:rPr>
      </w:pPr>
      <w:r w:rsidRPr="006B6689">
        <w:rPr>
          <w:rFonts w:asciiTheme="minorHAnsi" w:hAnsiTheme="minorHAnsi" w:cstheme="minorHAnsi"/>
          <w:b/>
          <w:sz w:val="24"/>
          <w:szCs w:val="24"/>
        </w:rPr>
        <w:t xml:space="preserve">Aim 1: </w:t>
      </w:r>
      <w:r w:rsidR="003A4A2F" w:rsidRPr="006B6689">
        <w:rPr>
          <w:rFonts w:asciiTheme="minorHAnsi" w:hAnsiTheme="minorHAnsi" w:cstheme="minorHAnsi"/>
          <w:b/>
          <w:sz w:val="24"/>
          <w:szCs w:val="24"/>
        </w:rPr>
        <w:t>Physical access</w:t>
      </w:r>
      <w:r w:rsidR="00BE7288" w:rsidRPr="006B6689">
        <w:rPr>
          <w:rFonts w:asciiTheme="minorHAnsi" w:hAnsiTheme="minorHAnsi" w:cstheme="minorHAnsi"/>
          <w:b/>
          <w:sz w:val="24"/>
          <w:szCs w:val="24"/>
        </w:rPr>
        <w:t>:</w:t>
      </w:r>
      <w:r w:rsidR="003A4A2F" w:rsidRPr="006B6689">
        <w:rPr>
          <w:rFonts w:asciiTheme="minorHAnsi" w:hAnsiTheme="minorHAnsi" w:cstheme="minorHAnsi"/>
          <w:b/>
          <w:sz w:val="24"/>
          <w:szCs w:val="24"/>
        </w:rPr>
        <w:t xml:space="preserve"> improv</w:t>
      </w:r>
      <w:r w:rsidR="00FC6C4A" w:rsidRPr="006B6689">
        <w:rPr>
          <w:rFonts w:asciiTheme="minorHAnsi" w:hAnsiTheme="minorHAnsi" w:cstheme="minorHAnsi"/>
          <w:b/>
          <w:sz w:val="24"/>
          <w:szCs w:val="24"/>
        </w:rPr>
        <w:t>e</w:t>
      </w:r>
      <w:r w:rsidR="003A4A2F" w:rsidRPr="006B6689">
        <w:rPr>
          <w:rFonts w:asciiTheme="minorHAnsi" w:hAnsiTheme="minorHAnsi" w:cstheme="minorHAnsi"/>
          <w:b/>
          <w:sz w:val="24"/>
          <w:szCs w:val="24"/>
        </w:rPr>
        <w:t xml:space="preserve"> the extent to which disabled pupils are able to take advantage of education and intervention.  </w:t>
      </w:r>
    </w:p>
    <w:p w14:paraId="349DC115" w14:textId="77777777" w:rsidR="00E30DB3" w:rsidRPr="006B6689" w:rsidRDefault="003A4A2F">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 </w:t>
      </w:r>
    </w:p>
    <w:p w14:paraId="23050EAF" w14:textId="77777777" w:rsidR="00E30DB3" w:rsidRPr="006B6689" w:rsidRDefault="003A4A2F">
      <w:pPr>
        <w:ind w:left="715"/>
        <w:rPr>
          <w:rFonts w:asciiTheme="minorHAnsi" w:hAnsiTheme="minorHAnsi" w:cstheme="minorHAnsi"/>
          <w:sz w:val="24"/>
          <w:szCs w:val="24"/>
        </w:rPr>
      </w:pPr>
      <w:r w:rsidRPr="006B6689">
        <w:rPr>
          <w:rFonts w:asciiTheme="minorHAnsi" w:hAnsiTheme="minorHAnsi" w:cstheme="minorHAnsi"/>
          <w:sz w:val="24"/>
          <w:szCs w:val="24"/>
        </w:rPr>
        <w:t xml:space="preserve">The physical environment includes things such as steps, stairways, kerbs, exterior surfaces and paving, parking areas, building entrances and exits (including emergency escape routes), internal and external doors, gates, toilets and washing facilities, lighting, ventilation, floor coverings, signs and furniture. Aids to physical access include ramps, handrails, widened doorways, electromagnetic doors, adapted toilets and washing facilities, adjustable lighting, blinds, induction loops and way-finding systems.  </w:t>
      </w:r>
    </w:p>
    <w:p w14:paraId="14111111" w14:textId="77777777" w:rsidR="00E30DB3" w:rsidRPr="006B6689" w:rsidRDefault="003A4A2F">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 </w:t>
      </w:r>
    </w:p>
    <w:p w14:paraId="6DC86335" w14:textId="3C911295" w:rsidR="00E30DB3" w:rsidRPr="006B6689" w:rsidRDefault="003A4A2F">
      <w:pPr>
        <w:ind w:left="715"/>
        <w:rPr>
          <w:rFonts w:asciiTheme="minorHAnsi" w:hAnsiTheme="minorHAnsi" w:cstheme="minorHAnsi"/>
          <w:sz w:val="24"/>
          <w:szCs w:val="24"/>
        </w:rPr>
      </w:pPr>
      <w:r w:rsidRPr="006B6689">
        <w:rPr>
          <w:rFonts w:asciiTheme="minorHAnsi" w:hAnsiTheme="minorHAnsi" w:cstheme="minorHAnsi"/>
          <w:sz w:val="24"/>
          <w:szCs w:val="24"/>
        </w:rPr>
        <w:t xml:space="preserve">Physical aids to access education cover things such as ICT equipment, enlarged computer screens and keyboards, concept </w:t>
      </w:r>
      <w:r w:rsidR="006A22A4" w:rsidRPr="006B6689">
        <w:rPr>
          <w:rFonts w:asciiTheme="minorHAnsi" w:hAnsiTheme="minorHAnsi" w:cstheme="minorHAnsi"/>
          <w:sz w:val="24"/>
          <w:szCs w:val="24"/>
        </w:rPr>
        <w:t>keyboards</w:t>
      </w:r>
      <w:r w:rsidRPr="006B6689">
        <w:rPr>
          <w:rFonts w:asciiTheme="minorHAnsi" w:hAnsiTheme="minorHAnsi" w:cstheme="minorHAnsi"/>
          <w:sz w:val="24"/>
          <w:szCs w:val="24"/>
        </w:rPr>
        <w:t xml:space="preserve">, switches, specialist desks and chairs and portable aids for children with motor coordination and poor hand/eye skills, such as extra robust scientific glassware and specialist pens and pencils.  </w:t>
      </w:r>
    </w:p>
    <w:p w14:paraId="3B92E4A3" w14:textId="77777777" w:rsidR="00E30DB3" w:rsidRPr="006B6689" w:rsidRDefault="003A4A2F">
      <w:pPr>
        <w:spacing w:after="0" w:line="259" w:lineRule="auto"/>
        <w:ind w:left="720" w:firstLine="0"/>
        <w:rPr>
          <w:rFonts w:asciiTheme="minorHAnsi" w:hAnsiTheme="minorHAnsi" w:cstheme="minorHAnsi"/>
          <w:sz w:val="24"/>
          <w:szCs w:val="24"/>
        </w:rPr>
      </w:pPr>
      <w:r w:rsidRPr="006B6689">
        <w:rPr>
          <w:rFonts w:asciiTheme="minorHAnsi" w:hAnsiTheme="minorHAnsi" w:cstheme="minorHAnsi"/>
          <w:sz w:val="24"/>
          <w:szCs w:val="24"/>
        </w:rPr>
        <w:t xml:space="preserve"> </w:t>
      </w:r>
    </w:p>
    <w:p w14:paraId="0D5A08C6" w14:textId="60B58EF8" w:rsidR="00E30DB3" w:rsidRPr="006B6689" w:rsidRDefault="003A4A2F">
      <w:pPr>
        <w:ind w:left="715"/>
        <w:rPr>
          <w:rFonts w:asciiTheme="minorHAnsi" w:hAnsiTheme="minorHAnsi" w:cstheme="minorHAnsi"/>
          <w:sz w:val="24"/>
          <w:szCs w:val="24"/>
        </w:rPr>
      </w:pPr>
      <w:r w:rsidRPr="006B6689">
        <w:rPr>
          <w:rFonts w:asciiTheme="minorHAnsi" w:hAnsiTheme="minorHAnsi" w:cstheme="minorHAnsi"/>
          <w:sz w:val="24"/>
          <w:szCs w:val="24"/>
        </w:rPr>
        <w:t xml:space="preserve">St Alban’s Primary School has two classrooms upstairs. The school will take reasonable measures to ensure access. However financial, practical and design constraints may apply.  </w:t>
      </w:r>
    </w:p>
    <w:p w14:paraId="31E2338C" w14:textId="45B71BC7" w:rsidR="00E30DB3" w:rsidRPr="006B6689" w:rsidRDefault="003A4A2F">
      <w:pPr>
        <w:spacing w:after="0" w:line="259" w:lineRule="auto"/>
        <w:ind w:left="0" w:firstLine="0"/>
        <w:rPr>
          <w:rFonts w:asciiTheme="minorHAnsi" w:hAnsiTheme="minorHAnsi" w:cstheme="minorHAnsi"/>
          <w:sz w:val="24"/>
          <w:szCs w:val="24"/>
        </w:rPr>
      </w:pPr>
      <w:r w:rsidRPr="006B6689">
        <w:rPr>
          <w:rFonts w:asciiTheme="minorHAnsi" w:hAnsiTheme="minorHAnsi" w:cstheme="minorHAnsi"/>
          <w:b/>
          <w:sz w:val="24"/>
          <w:szCs w:val="24"/>
        </w:rPr>
        <w:t xml:space="preserve"> </w:t>
      </w:r>
    </w:p>
    <w:p w14:paraId="4DE04166" w14:textId="0259E84F" w:rsidR="00E30DB3" w:rsidRPr="006B6689" w:rsidRDefault="006B6689" w:rsidP="006F574D">
      <w:pPr>
        <w:spacing w:after="0" w:line="259" w:lineRule="auto"/>
        <w:rPr>
          <w:rFonts w:asciiTheme="minorHAnsi" w:hAnsiTheme="minorHAnsi" w:cstheme="minorHAnsi"/>
          <w:sz w:val="24"/>
          <w:szCs w:val="24"/>
        </w:rPr>
      </w:pPr>
      <w:r w:rsidRPr="006B6689">
        <w:rPr>
          <w:rFonts w:asciiTheme="minorHAnsi" w:hAnsiTheme="minorHAnsi" w:cstheme="minorHAnsi"/>
          <w:b/>
          <w:sz w:val="24"/>
          <w:szCs w:val="24"/>
        </w:rPr>
        <w:t xml:space="preserve">Aim 2: </w:t>
      </w:r>
      <w:r w:rsidR="003A4A2F" w:rsidRPr="006B6689">
        <w:rPr>
          <w:rFonts w:asciiTheme="minorHAnsi" w:hAnsiTheme="minorHAnsi" w:cstheme="minorHAnsi"/>
          <w:b/>
          <w:sz w:val="24"/>
          <w:szCs w:val="24"/>
        </w:rPr>
        <w:t xml:space="preserve">Learning </w:t>
      </w:r>
      <w:r w:rsidR="000E5959" w:rsidRPr="006B6689">
        <w:rPr>
          <w:rFonts w:asciiTheme="minorHAnsi" w:hAnsiTheme="minorHAnsi" w:cstheme="minorHAnsi"/>
          <w:b/>
          <w:sz w:val="24"/>
          <w:szCs w:val="24"/>
        </w:rPr>
        <w:t>a</w:t>
      </w:r>
      <w:r w:rsidR="003A4A2F" w:rsidRPr="006B6689">
        <w:rPr>
          <w:rFonts w:asciiTheme="minorHAnsi" w:hAnsiTheme="minorHAnsi" w:cstheme="minorHAnsi"/>
          <w:b/>
          <w:sz w:val="24"/>
          <w:szCs w:val="24"/>
        </w:rPr>
        <w:t>ccess</w:t>
      </w:r>
      <w:r w:rsidR="00BE7288" w:rsidRPr="006B6689">
        <w:rPr>
          <w:rFonts w:asciiTheme="minorHAnsi" w:hAnsiTheme="minorHAnsi" w:cstheme="minorHAnsi"/>
          <w:b/>
          <w:sz w:val="24"/>
          <w:szCs w:val="24"/>
        </w:rPr>
        <w:t>:</w:t>
      </w:r>
      <w:r w:rsidR="003A4A2F" w:rsidRPr="006B6689">
        <w:rPr>
          <w:rFonts w:asciiTheme="minorHAnsi" w:hAnsiTheme="minorHAnsi" w:cstheme="minorHAnsi"/>
          <w:b/>
          <w:sz w:val="24"/>
          <w:szCs w:val="24"/>
        </w:rPr>
        <w:t xml:space="preserve"> increas</w:t>
      </w:r>
      <w:r w:rsidR="00FC6C4A" w:rsidRPr="006B6689">
        <w:rPr>
          <w:rFonts w:asciiTheme="minorHAnsi" w:hAnsiTheme="minorHAnsi" w:cstheme="minorHAnsi"/>
          <w:b/>
          <w:sz w:val="24"/>
          <w:szCs w:val="24"/>
        </w:rPr>
        <w:t>e</w:t>
      </w:r>
      <w:r w:rsidR="003A4A2F" w:rsidRPr="006B6689">
        <w:rPr>
          <w:rFonts w:asciiTheme="minorHAnsi" w:hAnsiTheme="minorHAnsi" w:cstheme="minorHAnsi"/>
          <w:b/>
          <w:sz w:val="24"/>
          <w:szCs w:val="24"/>
        </w:rPr>
        <w:t xml:space="preserve"> the extent to which disabled pupils can participate and achieve within the schools’ curriculum. </w:t>
      </w:r>
      <w:r w:rsidR="003A4A2F" w:rsidRPr="006B6689">
        <w:rPr>
          <w:rFonts w:asciiTheme="minorHAnsi" w:hAnsiTheme="minorHAnsi" w:cstheme="minorHAnsi"/>
          <w:sz w:val="24"/>
          <w:szCs w:val="24"/>
        </w:rPr>
        <w:t xml:space="preserve"> </w:t>
      </w:r>
    </w:p>
    <w:p w14:paraId="2F39C118" w14:textId="77777777" w:rsidR="00E30DB3" w:rsidRPr="006B6689" w:rsidRDefault="003A4A2F">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 </w:t>
      </w:r>
    </w:p>
    <w:p w14:paraId="55B183CB" w14:textId="77777777" w:rsidR="00E30DB3" w:rsidRPr="006B6689" w:rsidRDefault="003A4A2F">
      <w:pPr>
        <w:ind w:left="715"/>
        <w:rPr>
          <w:rFonts w:asciiTheme="minorHAnsi" w:hAnsiTheme="minorHAnsi" w:cstheme="minorHAnsi"/>
          <w:sz w:val="24"/>
          <w:szCs w:val="24"/>
        </w:rPr>
      </w:pPr>
      <w:r w:rsidRPr="006B6689">
        <w:rPr>
          <w:rFonts w:asciiTheme="minorHAnsi" w:hAnsiTheme="minorHAnsi" w:cstheme="minorHAnsi"/>
          <w:sz w:val="24"/>
          <w:szCs w:val="24"/>
        </w:rPr>
        <w:t xml:space="preserve">The curriculum covers a range of elements that includes ensuring that teaching and learning is accessible through school and classroom organization and support, deployment of staff, timetabling, curriculum options and staff information and training.  </w:t>
      </w:r>
    </w:p>
    <w:p w14:paraId="1619E6EE" w14:textId="77777777" w:rsidR="00E30DB3" w:rsidRPr="006B6689" w:rsidRDefault="003A4A2F">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 </w:t>
      </w:r>
    </w:p>
    <w:p w14:paraId="7ABCE650" w14:textId="77777777" w:rsidR="00E30DB3" w:rsidRPr="006B6689" w:rsidRDefault="003A4A2F">
      <w:pPr>
        <w:ind w:left="715"/>
        <w:rPr>
          <w:rFonts w:asciiTheme="minorHAnsi" w:hAnsiTheme="minorHAnsi" w:cstheme="minorHAnsi"/>
          <w:sz w:val="24"/>
          <w:szCs w:val="24"/>
        </w:rPr>
      </w:pPr>
      <w:r w:rsidRPr="006B6689">
        <w:rPr>
          <w:rFonts w:asciiTheme="minorHAnsi" w:hAnsiTheme="minorHAnsi" w:cstheme="minorHAnsi"/>
          <w:sz w:val="24"/>
          <w:szCs w:val="24"/>
        </w:rPr>
        <w:t xml:space="preserve">Many adjustments to access will be dependent on individual needs.  </w:t>
      </w:r>
    </w:p>
    <w:p w14:paraId="17C8F697" w14:textId="3606DC93" w:rsidR="00E30DB3" w:rsidRPr="006B6689" w:rsidRDefault="003A4A2F">
      <w:pPr>
        <w:spacing w:after="0" w:line="259" w:lineRule="auto"/>
        <w:ind w:left="0" w:firstLine="0"/>
        <w:rPr>
          <w:rFonts w:asciiTheme="minorHAnsi" w:hAnsiTheme="minorHAnsi" w:cstheme="minorHAnsi"/>
          <w:sz w:val="24"/>
          <w:szCs w:val="24"/>
        </w:rPr>
      </w:pPr>
      <w:r w:rsidRPr="006B6689">
        <w:rPr>
          <w:rFonts w:asciiTheme="minorHAnsi" w:hAnsiTheme="minorHAnsi" w:cstheme="minorHAnsi"/>
          <w:b/>
          <w:sz w:val="24"/>
          <w:szCs w:val="24"/>
        </w:rPr>
        <w:t xml:space="preserve"> </w:t>
      </w:r>
    </w:p>
    <w:p w14:paraId="13A8B7F4" w14:textId="753D076B" w:rsidR="00E30DB3" w:rsidRPr="006B6689" w:rsidRDefault="006B6689" w:rsidP="006F574D">
      <w:pPr>
        <w:spacing w:after="0" w:line="259" w:lineRule="auto"/>
        <w:rPr>
          <w:rFonts w:asciiTheme="minorHAnsi" w:hAnsiTheme="minorHAnsi" w:cstheme="minorHAnsi"/>
          <w:sz w:val="24"/>
          <w:szCs w:val="24"/>
        </w:rPr>
      </w:pPr>
      <w:r w:rsidRPr="006B6689">
        <w:rPr>
          <w:rFonts w:asciiTheme="minorHAnsi" w:hAnsiTheme="minorHAnsi" w:cstheme="minorHAnsi"/>
          <w:b/>
          <w:sz w:val="24"/>
          <w:szCs w:val="24"/>
        </w:rPr>
        <w:t xml:space="preserve">Aim 3: </w:t>
      </w:r>
      <w:r w:rsidR="003A4A2F" w:rsidRPr="006B6689">
        <w:rPr>
          <w:rFonts w:asciiTheme="minorHAnsi" w:hAnsiTheme="minorHAnsi" w:cstheme="minorHAnsi"/>
          <w:b/>
          <w:sz w:val="24"/>
          <w:szCs w:val="24"/>
        </w:rPr>
        <w:t xml:space="preserve">Information </w:t>
      </w:r>
      <w:r w:rsidR="000E5959" w:rsidRPr="006B6689">
        <w:rPr>
          <w:rFonts w:asciiTheme="minorHAnsi" w:hAnsiTheme="minorHAnsi" w:cstheme="minorHAnsi"/>
          <w:b/>
          <w:sz w:val="24"/>
          <w:szCs w:val="24"/>
        </w:rPr>
        <w:t>a</w:t>
      </w:r>
      <w:r w:rsidR="003A4A2F" w:rsidRPr="006B6689">
        <w:rPr>
          <w:rFonts w:asciiTheme="minorHAnsi" w:hAnsiTheme="minorHAnsi" w:cstheme="minorHAnsi"/>
          <w:b/>
          <w:sz w:val="24"/>
          <w:szCs w:val="24"/>
        </w:rPr>
        <w:t>ccess</w:t>
      </w:r>
      <w:r w:rsidR="000E5959" w:rsidRPr="006B6689">
        <w:rPr>
          <w:rFonts w:asciiTheme="minorHAnsi" w:hAnsiTheme="minorHAnsi" w:cstheme="minorHAnsi"/>
          <w:b/>
          <w:sz w:val="24"/>
          <w:szCs w:val="24"/>
        </w:rPr>
        <w:t>:</w:t>
      </w:r>
      <w:r w:rsidR="003A4A2F" w:rsidRPr="006B6689">
        <w:rPr>
          <w:rFonts w:asciiTheme="minorHAnsi" w:hAnsiTheme="minorHAnsi" w:cstheme="minorHAnsi"/>
          <w:b/>
          <w:sz w:val="24"/>
          <w:szCs w:val="24"/>
        </w:rPr>
        <w:t xml:space="preserve"> improv</w:t>
      </w:r>
      <w:r w:rsidR="00FC6C4A" w:rsidRPr="006B6689">
        <w:rPr>
          <w:rFonts w:asciiTheme="minorHAnsi" w:hAnsiTheme="minorHAnsi" w:cstheme="minorHAnsi"/>
          <w:b/>
          <w:sz w:val="24"/>
          <w:szCs w:val="24"/>
        </w:rPr>
        <w:t>e</w:t>
      </w:r>
      <w:r w:rsidR="003A4A2F" w:rsidRPr="006B6689">
        <w:rPr>
          <w:rFonts w:asciiTheme="minorHAnsi" w:hAnsiTheme="minorHAnsi" w:cstheme="minorHAnsi"/>
          <w:b/>
          <w:sz w:val="24"/>
          <w:szCs w:val="24"/>
        </w:rPr>
        <w:t xml:space="preserve"> the delivery of information to pupils with disabilities</w:t>
      </w:r>
      <w:r w:rsidR="00A923A7" w:rsidRPr="006B6689">
        <w:rPr>
          <w:rFonts w:asciiTheme="minorHAnsi" w:hAnsiTheme="minorHAnsi" w:cstheme="minorHAnsi"/>
          <w:b/>
          <w:sz w:val="24"/>
          <w:szCs w:val="24"/>
        </w:rPr>
        <w:t>.</w:t>
      </w:r>
      <w:r w:rsidR="003A4A2F" w:rsidRPr="006B6689">
        <w:rPr>
          <w:rFonts w:asciiTheme="minorHAnsi" w:hAnsiTheme="minorHAnsi" w:cstheme="minorHAnsi"/>
          <w:b/>
          <w:sz w:val="24"/>
          <w:szCs w:val="24"/>
        </w:rPr>
        <w:t xml:space="preserve"> </w:t>
      </w:r>
      <w:r w:rsidR="003A4A2F" w:rsidRPr="006B6689">
        <w:rPr>
          <w:rFonts w:asciiTheme="minorHAnsi" w:hAnsiTheme="minorHAnsi" w:cstheme="minorHAnsi"/>
          <w:sz w:val="24"/>
          <w:szCs w:val="24"/>
        </w:rPr>
        <w:t xml:space="preserve"> </w:t>
      </w:r>
    </w:p>
    <w:p w14:paraId="4AA5CEDA" w14:textId="77777777" w:rsidR="00E30DB3" w:rsidRPr="006B6689" w:rsidRDefault="003A4A2F">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 </w:t>
      </w:r>
    </w:p>
    <w:p w14:paraId="55FD5869" w14:textId="77777777" w:rsidR="00E30DB3" w:rsidRPr="006B6689" w:rsidRDefault="003A4A2F">
      <w:pPr>
        <w:ind w:left="715"/>
        <w:rPr>
          <w:rFonts w:asciiTheme="minorHAnsi" w:hAnsiTheme="minorHAnsi" w:cstheme="minorHAnsi"/>
          <w:sz w:val="24"/>
          <w:szCs w:val="24"/>
        </w:rPr>
      </w:pPr>
      <w:r w:rsidRPr="006B6689">
        <w:rPr>
          <w:rFonts w:asciiTheme="minorHAnsi" w:hAnsiTheme="minorHAnsi" w:cstheme="minorHAnsi"/>
          <w:sz w:val="24"/>
          <w:szCs w:val="24"/>
        </w:rPr>
        <w:t xml:space="preserve">Any pupils requiring additional support are clearly identified on entry to St Alban’s Primary School and throughout their career. Those requiring specific support with communication are known by staff so their needs can be met in lessons through differentiation.  </w:t>
      </w:r>
    </w:p>
    <w:p w14:paraId="73359E77" w14:textId="77777777" w:rsidR="00E30DB3" w:rsidRPr="006B6689" w:rsidRDefault="003A4A2F">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 </w:t>
      </w:r>
    </w:p>
    <w:p w14:paraId="6B0D31C4" w14:textId="77777777" w:rsidR="00E30DB3" w:rsidRPr="006B6689" w:rsidRDefault="0017239E" w:rsidP="0017239E">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V</w:t>
      </w:r>
      <w:r w:rsidR="003A4A2F" w:rsidRPr="006B6689">
        <w:rPr>
          <w:rFonts w:asciiTheme="minorHAnsi" w:hAnsiTheme="minorHAnsi" w:cstheme="minorHAnsi"/>
          <w:sz w:val="24"/>
          <w:szCs w:val="24"/>
        </w:rPr>
        <w:t xml:space="preserve">I = Visually Impaired   </w:t>
      </w:r>
      <w:r w:rsidR="003A4A2F" w:rsidRPr="006B6689">
        <w:rPr>
          <w:rFonts w:asciiTheme="minorHAnsi" w:hAnsiTheme="minorHAnsi" w:cstheme="minorHAnsi"/>
          <w:sz w:val="24"/>
          <w:szCs w:val="24"/>
        </w:rPr>
        <w:tab/>
        <w:t xml:space="preserve"> </w:t>
      </w:r>
      <w:r w:rsidR="003A4A2F" w:rsidRPr="006B6689">
        <w:rPr>
          <w:rFonts w:asciiTheme="minorHAnsi" w:hAnsiTheme="minorHAnsi" w:cstheme="minorHAnsi"/>
          <w:sz w:val="24"/>
          <w:szCs w:val="24"/>
        </w:rPr>
        <w:tab/>
        <w:t xml:space="preserve"> </w:t>
      </w:r>
      <w:r w:rsidR="003A4A2F" w:rsidRPr="006B6689">
        <w:rPr>
          <w:rFonts w:asciiTheme="minorHAnsi" w:hAnsiTheme="minorHAnsi" w:cstheme="minorHAnsi"/>
          <w:sz w:val="24"/>
          <w:szCs w:val="24"/>
        </w:rPr>
        <w:tab/>
        <w:t xml:space="preserve"> </w:t>
      </w:r>
      <w:r w:rsidR="003A4A2F" w:rsidRPr="006B6689">
        <w:rPr>
          <w:rFonts w:asciiTheme="minorHAnsi" w:hAnsiTheme="minorHAnsi" w:cstheme="minorHAnsi"/>
          <w:sz w:val="24"/>
          <w:szCs w:val="24"/>
        </w:rPr>
        <w:tab/>
        <w:t xml:space="preserve"> </w:t>
      </w:r>
      <w:r w:rsidR="003A4A2F" w:rsidRPr="006B6689">
        <w:rPr>
          <w:rFonts w:asciiTheme="minorHAnsi" w:hAnsiTheme="minorHAnsi" w:cstheme="minorHAnsi"/>
          <w:sz w:val="24"/>
          <w:szCs w:val="24"/>
        </w:rPr>
        <w:tab/>
        <w:t xml:space="preserve"> </w:t>
      </w:r>
    </w:p>
    <w:p w14:paraId="743B13D3" w14:textId="77777777" w:rsidR="00E30DB3" w:rsidRPr="006B6689" w:rsidRDefault="003A4A2F">
      <w:pPr>
        <w:rPr>
          <w:rFonts w:asciiTheme="minorHAnsi" w:hAnsiTheme="minorHAnsi" w:cstheme="minorHAnsi"/>
          <w:sz w:val="24"/>
          <w:szCs w:val="24"/>
        </w:rPr>
      </w:pPr>
      <w:r w:rsidRPr="006B6689">
        <w:rPr>
          <w:rFonts w:asciiTheme="minorHAnsi" w:hAnsiTheme="minorHAnsi" w:cstheme="minorHAnsi"/>
          <w:sz w:val="24"/>
          <w:szCs w:val="24"/>
        </w:rPr>
        <w:t xml:space="preserve">HI = Hearing impaired  </w:t>
      </w:r>
    </w:p>
    <w:p w14:paraId="4F6EF244" w14:textId="36DE67E6" w:rsidR="00B43743" w:rsidRPr="006B6689" w:rsidRDefault="003A4A2F" w:rsidP="004622AF">
      <w:pPr>
        <w:rPr>
          <w:rFonts w:asciiTheme="minorHAnsi" w:hAnsiTheme="minorHAnsi" w:cstheme="minorHAnsi"/>
          <w:sz w:val="24"/>
          <w:szCs w:val="24"/>
        </w:rPr>
        <w:sectPr w:rsidR="00B43743" w:rsidRPr="006B6689" w:rsidSect="00641081">
          <w:pgSz w:w="11906" w:h="16838"/>
          <w:pgMar w:top="1068" w:right="709" w:bottom="1133" w:left="1061" w:header="720" w:footer="720" w:gutter="0"/>
          <w:cols w:space="720"/>
          <w:docGrid w:linePitch="299"/>
        </w:sectPr>
      </w:pPr>
      <w:r w:rsidRPr="006B6689">
        <w:rPr>
          <w:rFonts w:asciiTheme="minorHAnsi" w:hAnsiTheme="minorHAnsi" w:cstheme="minorHAnsi"/>
          <w:sz w:val="24"/>
          <w:szCs w:val="24"/>
        </w:rPr>
        <w:t xml:space="preserve">PI = Physically impaired </w:t>
      </w:r>
    </w:p>
    <w:p w14:paraId="724006C8" w14:textId="77777777" w:rsidR="0026039B" w:rsidRPr="006B6689" w:rsidRDefault="0026039B" w:rsidP="0026039B">
      <w:pPr>
        <w:pStyle w:val="1bodycopy10pt"/>
        <w:rPr>
          <w:rFonts w:asciiTheme="minorHAnsi" w:hAnsiTheme="minorHAnsi" w:cstheme="minorHAnsi"/>
          <w:sz w:val="24"/>
          <w:lang w:val="en-GB"/>
        </w:rPr>
      </w:pPr>
      <w:r w:rsidRPr="006B6689">
        <w:rPr>
          <w:rFonts w:asciiTheme="minorHAnsi" w:hAnsiTheme="minorHAnsi" w:cstheme="minorHAnsi"/>
          <w:sz w:val="24"/>
          <w:lang w:val="en-GB"/>
        </w:rPr>
        <w:t xml:space="preserve">This action plan sets out the aims of our accessibility plan in accordance with the Equality Act 2010. </w:t>
      </w:r>
    </w:p>
    <w:p w14:paraId="4F40566A" w14:textId="1DD0D461" w:rsidR="0026039B" w:rsidRPr="006B6689" w:rsidRDefault="002070F2" w:rsidP="002070F2">
      <w:pPr>
        <w:pStyle w:val="1bodycopy10pt"/>
        <w:rPr>
          <w:rFonts w:asciiTheme="minorHAnsi" w:hAnsiTheme="minorHAnsi" w:cstheme="minorHAnsi"/>
          <w:sz w:val="24"/>
          <w:lang w:val="en-GB"/>
        </w:rPr>
      </w:pPr>
      <w:r w:rsidRPr="006B6689">
        <w:rPr>
          <w:rFonts w:asciiTheme="minorHAnsi" w:hAnsiTheme="minorHAnsi" w:cstheme="minorHAnsi"/>
          <w:sz w:val="24"/>
          <w:highlight w:val="cyan"/>
          <w:lang w:val="en-GB"/>
        </w:rPr>
        <w:t xml:space="preserve">The information set out in the column of ‘current good practice’ are examples to guide your own analysis of your current practice. They are not a thorough representation of good practice </w:t>
      </w:r>
      <w:r w:rsidRPr="006B6689">
        <w:rPr>
          <w:rFonts w:asciiTheme="minorHAnsi" w:hAnsiTheme="minorHAnsi" w:cstheme="minorHAnsi"/>
          <w:color w:val="1D1C1D"/>
          <w:sz w:val="24"/>
          <w:highlight w:val="cyan"/>
          <w:shd w:val="clear" w:color="auto" w:fill="FFFFFF"/>
        </w:rPr>
        <w:t>–</w:t>
      </w:r>
      <w:r w:rsidRPr="006B6689">
        <w:rPr>
          <w:rFonts w:asciiTheme="minorHAnsi" w:hAnsiTheme="minorHAnsi" w:cstheme="minorHAnsi"/>
          <w:sz w:val="24"/>
          <w:highlight w:val="cyan"/>
          <w:lang w:val="en-GB"/>
        </w:rPr>
        <w:t xml:space="preserve"> you will need to adapt it to suit your school’s context.</w:t>
      </w:r>
    </w:p>
    <w:p w14:paraId="0440E0E4" w14:textId="6E17ECD7" w:rsidR="00E30DB3" w:rsidRPr="006B6689" w:rsidRDefault="0026039B">
      <w:pPr>
        <w:pStyle w:val="Heading1"/>
        <w:ind w:left="-5"/>
        <w:rPr>
          <w:rFonts w:asciiTheme="minorHAnsi" w:hAnsiTheme="minorHAnsi" w:cstheme="minorHAnsi"/>
          <w:b w:val="0"/>
          <w:sz w:val="24"/>
          <w:szCs w:val="24"/>
          <w:u w:val="none"/>
        </w:rPr>
      </w:pPr>
      <w:r w:rsidRPr="006B6689">
        <w:rPr>
          <w:rFonts w:asciiTheme="minorHAnsi" w:hAnsiTheme="minorHAnsi" w:cstheme="minorHAnsi"/>
          <w:sz w:val="24"/>
          <w:szCs w:val="24"/>
        </w:rPr>
        <w:t>3. Action plan</w:t>
      </w:r>
      <w:r w:rsidR="003A4A2F" w:rsidRPr="006B6689">
        <w:rPr>
          <w:rFonts w:asciiTheme="minorHAnsi" w:hAnsiTheme="minorHAnsi" w:cstheme="minorHAnsi"/>
          <w:b w:val="0"/>
          <w:sz w:val="24"/>
          <w:szCs w:val="24"/>
          <w:u w:val="none"/>
        </w:rPr>
        <w:t xml:space="preserve"> </w:t>
      </w:r>
    </w:p>
    <w:p w14:paraId="6ED9436F" w14:textId="77777777" w:rsidR="00C61593" w:rsidRPr="006B6689" w:rsidRDefault="00C61593" w:rsidP="00C61593">
      <w:pPr>
        <w:rPr>
          <w:rFonts w:asciiTheme="minorHAnsi" w:hAnsiTheme="minorHAnsi" w:cstheme="minorHAnsi"/>
          <w:sz w:val="24"/>
          <w:szCs w:val="24"/>
        </w:rPr>
      </w:pPr>
    </w:p>
    <w:p w14:paraId="4722E009" w14:textId="4D242B67" w:rsidR="00C61593" w:rsidRPr="006B6689" w:rsidRDefault="003E66D7" w:rsidP="00C61593">
      <w:pPr>
        <w:rPr>
          <w:rFonts w:asciiTheme="minorHAnsi" w:hAnsiTheme="minorHAnsi" w:cstheme="minorHAnsi"/>
          <w:b/>
          <w:bCs/>
          <w:sz w:val="24"/>
          <w:szCs w:val="24"/>
        </w:rPr>
      </w:pPr>
      <w:r w:rsidRPr="006B6689">
        <w:rPr>
          <w:rFonts w:asciiTheme="minorHAnsi" w:hAnsiTheme="minorHAnsi" w:cstheme="minorHAnsi"/>
          <w:b/>
          <w:bCs/>
          <w:sz w:val="24"/>
          <w:szCs w:val="24"/>
        </w:rPr>
        <w:t xml:space="preserve">Aim 1: </w:t>
      </w:r>
      <w:r w:rsidR="00F570A2" w:rsidRPr="006B6689">
        <w:rPr>
          <w:rFonts w:asciiTheme="minorHAnsi" w:hAnsiTheme="minorHAnsi" w:cstheme="minorHAnsi"/>
          <w:b/>
          <w:bCs/>
          <w:sz w:val="24"/>
          <w:szCs w:val="24"/>
          <w:lang w:val="en-US"/>
        </w:rPr>
        <w:t>Improve and maintain access to the physical environment</w:t>
      </w:r>
    </w:p>
    <w:p w14:paraId="480030AB" w14:textId="77777777" w:rsidR="00E30DB3" w:rsidRPr="006B6689" w:rsidRDefault="003A4A2F">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 </w:t>
      </w:r>
    </w:p>
    <w:tbl>
      <w:tblPr>
        <w:tblStyle w:val="GridTable1Light"/>
        <w:tblW w:w="14628" w:type="dxa"/>
        <w:tblLook w:val="04A0" w:firstRow="1" w:lastRow="0" w:firstColumn="1" w:lastColumn="0" w:noHBand="0" w:noVBand="1"/>
      </w:tblPr>
      <w:tblGrid>
        <w:gridCol w:w="755"/>
        <w:gridCol w:w="3133"/>
        <w:gridCol w:w="683"/>
        <w:gridCol w:w="675"/>
        <w:gridCol w:w="746"/>
        <w:gridCol w:w="625"/>
        <w:gridCol w:w="3259"/>
        <w:gridCol w:w="1677"/>
        <w:gridCol w:w="1631"/>
        <w:gridCol w:w="1444"/>
      </w:tblGrid>
      <w:tr w:rsidR="005D5E66" w:rsidRPr="006B6689" w14:paraId="5E3C6F7E" w14:textId="391BB857" w:rsidTr="005D5E66">
        <w:trPr>
          <w:cnfStyle w:val="100000000000" w:firstRow="1" w:lastRow="0" w:firstColumn="0" w:lastColumn="0" w:oddVBand="0" w:evenVBand="0" w:oddHBand="0"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755" w:type="dxa"/>
          </w:tcPr>
          <w:p w14:paraId="4A57DF8B" w14:textId="62CF7C38" w:rsidR="005D5E66" w:rsidRPr="006B6689" w:rsidRDefault="005D5E66">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ITEM </w:t>
            </w:r>
          </w:p>
        </w:tc>
        <w:tc>
          <w:tcPr>
            <w:tcW w:w="3133" w:type="dxa"/>
          </w:tcPr>
          <w:p w14:paraId="2827C604" w14:textId="77777777" w:rsidR="005D5E66" w:rsidRPr="006B6689" w:rsidRDefault="005D5E66">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ISSUE </w:t>
            </w:r>
          </w:p>
        </w:tc>
        <w:tc>
          <w:tcPr>
            <w:tcW w:w="683" w:type="dxa"/>
          </w:tcPr>
          <w:p w14:paraId="18E45E39" w14:textId="77777777" w:rsidR="005D5E66" w:rsidRPr="006B6689" w:rsidRDefault="005D5E66">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YES </w:t>
            </w:r>
          </w:p>
        </w:tc>
        <w:tc>
          <w:tcPr>
            <w:tcW w:w="675" w:type="dxa"/>
          </w:tcPr>
          <w:p w14:paraId="0BFF7139" w14:textId="77777777" w:rsidR="005D5E66" w:rsidRPr="006B6689" w:rsidRDefault="005D5E66">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NO </w:t>
            </w:r>
          </w:p>
        </w:tc>
        <w:tc>
          <w:tcPr>
            <w:tcW w:w="746" w:type="dxa"/>
          </w:tcPr>
          <w:p w14:paraId="61A75A3E" w14:textId="77777777" w:rsidR="005D5E66" w:rsidRPr="006B6689" w:rsidRDefault="005D5E66">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PART </w:t>
            </w:r>
          </w:p>
        </w:tc>
        <w:tc>
          <w:tcPr>
            <w:tcW w:w="625" w:type="dxa"/>
          </w:tcPr>
          <w:p w14:paraId="6C3DE1C0" w14:textId="77777777" w:rsidR="005D5E66" w:rsidRPr="006B6689" w:rsidRDefault="005D5E66">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N/A </w:t>
            </w:r>
          </w:p>
        </w:tc>
        <w:tc>
          <w:tcPr>
            <w:tcW w:w="3259" w:type="dxa"/>
          </w:tcPr>
          <w:p w14:paraId="1D0A6BCD" w14:textId="73CDE4EF" w:rsidR="005D5E66" w:rsidRPr="006B6689" w:rsidRDefault="005D5E66">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ACTIONS TO BE TAKEN</w:t>
            </w:r>
          </w:p>
          <w:p w14:paraId="33D6646D" w14:textId="77777777" w:rsidR="005D5E66" w:rsidRPr="006B6689" w:rsidRDefault="005D5E66">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p w14:paraId="42D771FB" w14:textId="77777777" w:rsidR="005D5E66" w:rsidRPr="006B6689" w:rsidRDefault="005D5E66">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677" w:type="dxa"/>
          </w:tcPr>
          <w:p w14:paraId="0E6EF3A7" w14:textId="6553480A" w:rsidR="005D5E66" w:rsidRPr="006B6689" w:rsidRDefault="005D5E66">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RESPONSIBLE PERSON</w:t>
            </w:r>
          </w:p>
        </w:tc>
        <w:tc>
          <w:tcPr>
            <w:tcW w:w="1631" w:type="dxa"/>
          </w:tcPr>
          <w:p w14:paraId="4F336D82" w14:textId="6ABA12AA" w:rsidR="005D5E66" w:rsidRPr="006B6689" w:rsidRDefault="005D5E66">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DATE TO COMPLETE ACTIONS BY</w:t>
            </w:r>
          </w:p>
        </w:tc>
        <w:tc>
          <w:tcPr>
            <w:tcW w:w="1444" w:type="dxa"/>
          </w:tcPr>
          <w:p w14:paraId="777BC33C" w14:textId="49815CD4" w:rsidR="005D5E66" w:rsidRPr="006B6689" w:rsidRDefault="005D5E66">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SUCCESS CRITERIA</w:t>
            </w:r>
          </w:p>
        </w:tc>
      </w:tr>
      <w:tr w:rsidR="005D5E66" w:rsidRPr="006B6689" w14:paraId="458F8158" w14:textId="040549A9" w:rsidTr="005D5E66">
        <w:trPr>
          <w:trHeight w:val="818"/>
        </w:trPr>
        <w:tc>
          <w:tcPr>
            <w:cnfStyle w:val="001000000000" w:firstRow="0" w:lastRow="0" w:firstColumn="1" w:lastColumn="0" w:oddVBand="0" w:evenVBand="0" w:oddHBand="0" w:evenHBand="0" w:firstRowFirstColumn="0" w:firstRowLastColumn="0" w:lastRowFirstColumn="0" w:lastRowLastColumn="0"/>
            <w:tcW w:w="755" w:type="dxa"/>
          </w:tcPr>
          <w:p w14:paraId="4F8E0F49" w14:textId="77777777" w:rsidR="005D5E66" w:rsidRPr="006B6689" w:rsidRDefault="005D5E66">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1 </w:t>
            </w:r>
          </w:p>
        </w:tc>
        <w:tc>
          <w:tcPr>
            <w:tcW w:w="3133" w:type="dxa"/>
          </w:tcPr>
          <w:p w14:paraId="17ED4D8C" w14:textId="53D82485" w:rsidR="005D5E66" w:rsidRPr="006B6689" w:rsidRDefault="005D5E66">
            <w:pPr>
              <w:spacing w:after="1"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Is furniture and equipment selected, adjusted and located appropriately? </w:t>
            </w:r>
          </w:p>
          <w:p w14:paraId="05C4A82A"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3" w:type="dxa"/>
          </w:tcPr>
          <w:p w14:paraId="6473FE7D" w14:textId="2CCFFBCB"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x</w:t>
            </w:r>
          </w:p>
        </w:tc>
        <w:tc>
          <w:tcPr>
            <w:tcW w:w="675" w:type="dxa"/>
          </w:tcPr>
          <w:p w14:paraId="50F6FA32" w14:textId="41FB6D78"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746" w:type="dxa"/>
          </w:tcPr>
          <w:p w14:paraId="2DE92283" w14:textId="65A35C73"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625" w:type="dxa"/>
          </w:tcPr>
          <w:p w14:paraId="63DDC6F7" w14:textId="471E8909"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3259" w:type="dxa"/>
          </w:tcPr>
          <w:p w14:paraId="4E26E798"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1677" w:type="dxa"/>
          </w:tcPr>
          <w:p w14:paraId="20AEDEC8"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631" w:type="dxa"/>
          </w:tcPr>
          <w:p w14:paraId="14674286"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44" w:type="dxa"/>
          </w:tcPr>
          <w:p w14:paraId="59E786EC"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D5E66" w:rsidRPr="006B6689" w14:paraId="3F7C6804" w14:textId="60198192" w:rsidTr="005D5E66">
        <w:trPr>
          <w:trHeight w:val="547"/>
        </w:trPr>
        <w:tc>
          <w:tcPr>
            <w:cnfStyle w:val="001000000000" w:firstRow="0" w:lastRow="0" w:firstColumn="1" w:lastColumn="0" w:oddVBand="0" w:evenVBand="0" w:oddHBand="0" w:evenHBand="0" w:firstRowFirstColumn="0" w:firstRowLastColumn="0" w:lastRowFirstColumn="0" w:lastRowLastColumn="0"/>
            <w:tcW w:w="755" w:type="dxa"/>
          </w:tcPr>
          <w:p w14:paraId="2D61DF9E" w14:textId="77777777" w:rsidR="005D5E66" w:rsidRPr="006B6689" w:rsidRDefault="005D5E66">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2 </w:t>
            </w:r>
          </w:p>
        </w:tc>
        <w:tc>
          <w:tcPr>
            <w:tcW w:w="3133" w:type="dxa"/>
          </w:tcPr>
          <w:p w14:paraId="1ECC714A"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Are pathways and routes logical and well signed? </w:t>
            </w:r>
          </w:p>
          <w:p w14:paraId="2422E2E6"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3" w:type="dxa"/>
          </w:tcPr>
          <w:p w14:paraId="6967622D" w14:textId="797BEF44"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675" w:type="dxa"/>
          </w:tcPr>
          <w:p w14:paraId="3E2E4345" w14:textId="2296EB1B"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746" w:type="dxa"/>
          </w:tcPr>
          <w:p w14:paraId="0FD78FA0" w14:textId="12C637C3"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x</w:t>
            </w:r>
          </w:p>
        </w:tc>
        <w:tc>
          <w:tcPr>
            <w:tcW w:w="625" w:type="dxa"/>
          </w:tcPr>
          <w:p w14:paraId="5BADB3A2" w14:textId="5955FC38"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3259" w:type="dxa"/>
          </w:tcPr>
          <w:p w14:paraId="31D124C5" w14:textId="77777777" w:rsidR="005D5E66" w:rsidRPr="006B6689" w:rsidRDefault="005D5E66" w:rsidP="007D452B">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Need sign in car park indicating that disabled access is via </w:t>
            </w:r>
            <w:proofErr w:type="spellStart"/>
            <w:r w:rsidRPr="006B6689">
              <w:rPr>
                <w:rFonts w:asciiTheme="minorHAnsi" w:hAnsiTheme="minorHAnsi" w:cstheme="minorHAnsi"/>
                <w:sz w:val="24"/>
                <w:szCs w:val="24"/>
              </w:rPr>
              <w:t>Littlegreen</w:t>
            </w:r>
            <w:proofErr w:type="spellEnd"/>
            <w:r w:rsidRPr="006B6689">
              <w:rPr>
                <w:rFonts w:asciiTheme="minorHAnsi" w:hAnsiTheme="minorHAnsi" w:cstheme="minorHAnsi"/>
                <w:sz w:val="24"/>
                <w:szCs w:val="24"/>
              </w:rPr>
              <w:t xml:space="preserve"> Avenue and main school entrance.   This has been actioned but signs have been vandalised at times and needed replacing.  New more durable metal style sign to be used.</w:t>
            </w:r>
          </w:p>
        </w:tc>
        <w:tc>
          <w:tcPr>
            <w:tcW w:w="1677" w:type="dxa"/>
          </w:tcPr>
          <w:p w14:paraId="249F502F" w14:textId="1FE2596E" w:rsidR="005D5E66" w:rsidRPr="006B6689" w:rsidRDefault="00932117" w:rsidP="007D452B">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Site Manager</w:t>
            </w:r>
          </w:p>
        </w:tc>
        <w:tc>
          <w:tcPr>
            <w:tcW w:w="1631" w:type="dxa"/>
          </w:tcPr>
          <w:p w14:paraId="5F59E79D" w14:textId="77777777" w:rsidR="005D5E66" w:rsidRPr="006B6689" w:rsidRDefault="005D5E66" w:rsidP="007D452B">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44" w:type="dxa"/>
          </w:tcPr>
          <w:p w14:paraId="4D8CB267" w14:textId="77777777" w:rsidR="005D5E66" w:rsidRPr="006B6689" w:rsidRDefault="005D5E66" w:rsidP="007D452B">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D5E66" w:rsidRPr="006B6689" w14:paraId="79F7A699" w14:textId="7A8DE2C5" w:rsidTr="005D5E66">
        <w:trPr>
          <w:trHeight w:val="816"/>
        </w:trPr>
        <w:tc>
          <w:tcPr>
            <w:cnfStyle w:val="001000000000" w:firstRow="0" w:lastRow="0" w:firstColumn="1" w:lastColumn="0" w:oddVBand="0" w:evenVBand="0" w:oddHBand="0" w:evenHBand="0" w:firstRowFirstColumn="0" w:firstRowLastColumn="0" w:lastRowFirstColumn="0" w:lastRowLastColumn="0"/>
            <w:tcW w:w="755" w:type="dxa"/>
          </w:tcPr>
          <w:p w14:paraId="22AF421D" w14:textId="77777777" w:rsidR="005D5E66" w:rsidRPr="006B6689" w:rsidRDefault="005D5E66">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3 </w:t>
            </w:r>
          </w:p>
        </w:tc>
        <w:tc>
          <w:tcPr>
            <w:tcW w:w="3133" w:type="dxa"/>
          </w:tcPr>
          <w:p w14:paraId="38881226" w14:textId="77777777" w:rsidR="005D5E66" w:rsidRPr="006B6689" w:rsidRDefault="005D5E66">
            <w:pPr>
              <w:spacing w:after="0"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Are there emergency and evacuation procedures to alert all pupils? </w:t>
            </w:r>
          </w:p>
          <w:p w14:paraId="572D1DCF"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3" w:type="dxa"/>
          </w:tcPr>
          <w:p w14:paraId="78DD7E83" w14:textId="52B9DC04"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x</w:t>
            </w:r>
          </w:p>
        </w:tc>
        <w:tc>
          <w:tcPr>
            <w:tcW w:w="675" w:type="dxa"/>
          </w:tcPr>
          <w:p w14:paraId="644B7281" w14:textId="3F3A5FF8"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746" w:type="dxa"/>
          </w:tcPr>
          <w:p w14:paraId="3D74B613" w14:textId="3D8070C1"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625" w:type="dxa"/>
          </w:tcPr>
          <w:p w14:paraId="4179D05E" w14:textId="037276C8"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3259" w:type="dxa"/>
          </w:tcPr>
          <w:p w14:paraId="793B7B57"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1677" w:type="dxa"/>
          </w:tcPr>
          <w:p w14:paraId="17616E17"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631" w:type="dxa"/>
          </w:tcPr>
          <w:p w14:paraId="0039DD4E"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44" w:type="dxa"/>
          </w:tcPr>
          <w:p w14:paraId="3041A504"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D5E66" w:rsidRPr="006B6689" w14:paraId="36600F26" w14:textId="4CCA9A88" w:rsidTr="005D5E66">
        <w:trPr>
          <w:trHeight w:val="814"/>
        </w:trPr>
        <w:tc>
          <w:tcPr>
            <w:cnfStyle w:val="001000000000" w:firstRow="0" w:lastRow="0" w:firstColumn="1" w:lastColumn="0" w:oddVBand="0" w:evenVBand="0" w:oddHBand="0" w:evenHBand="0" w:firstRowFirstColumn="0" w:firstRowLastColumn="0" w:lastRowFirstColumn="0" w:lastRowLastColumn="0"/>
            <w:tcW w:w="755" w:type="dxa"/>
          </w:tcPr>
          <w:p w14:paraId="2CBF2E4C" w14:textId="77777777" w:rsidR="005D5E66" w:rsidRPr="006B6689" w:rsidRDefault="005D5E66">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4 </w:t>
            </w:r>
          </w:p>
        </w:tc>
        <w:tc>
          <w:tcPr>
            <w:tcW w:w="3133" w:type="dxa"/>
          </w:tcPr>
          <w:p w14:paraId="3D5FF70C" w14:textId="77777777" w:rsidR="005D5E66" w:rsidRPr="006B6689" w:rsidRDefault="005D5E66">
            <w:pPr>
              <w:spacing w:after="0"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Is appropriate furniture and equipment provided to meet the needs of individual pupils? </w:t>
            </w:r>
          </w:p>
          <w:p w14:paraId="25954E3E"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3" w:type="dxa"/>
          </w:tcPr>
          <w:p w14:paraId="6BE773EB" w14:textId="594381E3"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x</w:t>
            </w:r>
          </w:p>
        </w:tc>
        <w:tc>
          <w:tcPr>
            <w:tcW w:w="675" w:type="dxa"/>
          </w:tcPr>
          <w:p w14:paraId="2956DE95" w14:textId="0DDADA41"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746" w:type="dxa"/>
          </w:tcPr>
          <w:p w14:paraId="04A5B64D" w14:textId="1FF39B99"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625" w:type="dxa"/>
          </w:tcPr>
          <w:p w14:paraId="644F55FA" w14:textId="5FA507F5"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3259" w:type="dxa"/>
          </w:tcPr>
          <w:p w14:paraId="52A245E4"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1677" w:type="dxa"/>
          </w:tcPr>
          <w:p w14:paraId="7C589A93"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631" w:type="dxa"/>
          </w:tcPr>
          <w:p w14:paraId="6BB33101"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44" w:type="dxa"/>
          </w:tcPr>
          <w:p w14:paraId="13973591"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D5E66" w:rsidRPr="006B6689" w14:paraId="223336B8" w14:textId="007E1C58" w:rsidTr="005D5E66">
        <w:trPr>
          <w:trHeight w:val="816"/>
        </w:trPr>
        <w:tc>
          <w:tcPr>
            <w:cnfStyle w:val="001000000000" w:firstRow="0" w:lastRow="0" w:firstColumn="1" w:lastColumn="0" w:oddVBand="0" w:evenVBand="0" w:oddHBand="0" w:evenHBand="0" w:firstRowFirstColumn="0" w:firstRowLastColumn="0" w:lastRowFirstColumn="0" w:lastRowLastColumn="0"/>
            <w:tcW w:w="755" w:type="dxa"/>
          </w:tcPr>
          <w:p w14:paraId="1E31FE0C" w14:textId="77777777" w:rsidR="005D5E66" w:rsidRPr="006B6689" w:rsidRDefault="005D5E66">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5 </w:t>
            </w:r>
          </w:p>
        </w:tc>
        <w:tc>
          <w:tcPr>
            <w:tcW w:w="3133" w:type="dxa"/>
          </w:tcPr>
          <w:p w14:paraId="7EEBD2A5" w14:textId="77777777" w:rsidR="005D5E66" w:rsidRPr="006B6689" w:rsidRDefault="005D5E66">
            <w:pPr>
              <w:spacing w:after="2" w:line="237"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Do furniture layouts allow easy movement for pupils with disabilities? </w:t>
            </w:r>
          </w:p>
          <w:p w14:paraId="37FCFE4D"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3" w:type="dxa"/>
          </w:tcPr>
          <w:p w14:paraId="7FB49B46" w14:textId="592F37DD"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x</w:t>
            </w:r>
          </w:p>
        </w:tc>
        <w:tc>
          <w:tcPr>
            <w:tcW w:w="675" w:type="dxa"/>
          </w:tcPr>
          <w:p w14:paraId="4EB5BB53" w14:textId="037F0EC7"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746" w:type="dxa"/>
          </w:tcPr>
          <w:p w14:paraId="2CE03266" w14:textId="3C669493"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625" w:type="dxa"/>
          </w:tcPr>
          <w:p w14:paraId="2FFA4554" w14:textId="465EB2A7"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3259" w:type="dxa"/>
          </w:tcPr>
          <w:p w14:paraId="2F426BED" w14:textId="6AF3C95E" w:rsidR="005D5E66" w:rsidRPr="006B6689" w:rsidRDefault="006873C9">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Changed a</w:t>
            </w:r>
            <w:r w:rsidR="005D5E66" w:rsidRPr="006B6689">
              <w:rPr>
                <w:rFonts w:asciiTheme="minorHAnsi" w:hAnsiTheme="minorHAnsi" w:cstheme="minorHAnsi"/>
                <w:sz w:val="24"/>
                <w:szCs w:val="24"/>
              </w:rPr>
              <w:t xml:space="preserve">s needed </w:t>
            </w:r>
            <w:r w:rsidR="008F5EFC" w:rsidRPr="006B6689">
              <w:rPr>
                <w:rFonts w:asciiTheme="minorHAnsi" w:hAnsiTheme="minorHAnsi" w:cstheme="minorHAnsi"/>
                <w:sz w:val="24"/>
                <w:szCs w:val="24"/>
              </w:rPr>
              <w:t xml:space="preserve">to meet the need of pupils. </w:t>
            </w:r>
          </w:p>
        </w:tc>
        <w:tc>
          <w:tcPr>
            <w:tcW w:w="1677" w:type="dxa"/>
          </w:tcPr>
          <w:p w14:paraId="182628D9"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631" w:type="dxa"/>
          </w:tcPr>
          <w:p w14:paraId="234B77FB"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44" w:type="dxa"/>
          </w:tcPr>
          <w:p w14:paraId="0111FA18"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D5E66" w:rsidRPr="006B6689" w14:paraId="05001625" w14:textId="6052742F" w:rsidTr="005D5E66">
        <w:trPr>
          <w:trHeight w:val="658"/>
        </w:trPr>
        <w:tc>
          <w:tcPr>
            <w:cnfStyle w:val="001000000000" w:firstRow="0" w:lastRow="0" w:firstColumn="1" w:lastColumn="0" w:oddVBand="0" w:evenVBand="0" w:oddHBand="0" w:evenHBand="0" w:firstRowFirstColumn="0" w:firstRowLastColumn="0" w:lastRowFirstColumn="0" w:lastRowLastColumn="0"/>
            <w:tcW w:w="755" w:type="dxa"/>
          </w:tcPr>
          <w:p w14:paraId="21C6FF98" w14:textId="77777777" w:rsidR="005D5E66" w:rsidRPr="006B6689" w:rsidRDefault="005D5E66">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6 </w:t>
            </w:r>
          </w:p>
        </w:tc>
        <w:tc>
          <w:tcPr>
            <w:tcW w:w="3133" w:type="dxa"/>
          </w:tcPr>
          <w:p w14:paraId="6A484062" w14:textId="77777777" w:rsidR="005D5E66" w:rsidRPr="006B6689" w:rsidRDefault="005D5E66" w:rsidP="00662990">
            <w:pPr>
              <w:spacing w:after="0"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Are quiet rooms/calming rooms available to children who need this facility? </w:t>
            </w:r>
          </w:p>
        </w:tc>
        <w:tc>
          <w:tcPr>
            <w:tcW w:w="683" w:type="dxa"/>
          </w:tcPr>
          <w:p w14:paraId="70DAEB75" w14:textId="39F8960C"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x</w:t>
            </w:r>
          </w:p>
        </w:tc>
        <w:tc>
          <w:tcPr>
            <w:tcW w:w="675" w:type="dxa"/>
          </w:tcPr>
          <w:p w14:paraId="1987CB03" w14:textId="10A11AFC"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746" w:type="dxa"/>
          </w:tcPr>
          <w:p w14:paraId="0983EDF6" w14:textId="0F94FA1C"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625" w:type="dxa"/>
          </w:tcPr>
          <w:p w14:paraId="254CAEDD" w14:textId="614BBF5D"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3259" w:type="dxa"/>
          </w:tcPr>
          <w:p w14:paraId="09DD2C7B" w14:textId="63AE4A8A"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677" w:type="dxa"/>
          </w:tcPr>
          <w:p w14:paraId="1CDB8FF3"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631" w:type="dxa"/>
          </w:tcPr>
          <w:p w14:paraId="2269FD26"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44" w:type="dxa"/>
          </w:tcPr>
          <w:p w14:paraId="56400A90"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D5E66" w:rsidRPr="006B6689" w14:paraId="08626E10" w14:textId="25D11CB5" w:rsidTr="005D5E66">
        <w:trPr>
          <w:trHeight w:val="654"/>
        </w:trPr>
        <w:tc>
          <w:tcPr>
            <w:cnfStyle w:val="001000000000" w:firstRow="0" w:lastRow="0" w:firstColumn="1" w:lastColumn="0" w:oddVBand="0" w:evenVBand="0" w:oddHBand="0" w:evenHBand="0" w:firstRowFirstColumn="0" w:firstRowLastColumn="0" w:lastRowFirstColumn="0" w:lastRowLastColumn="0"/>
            <w:tcW w:w="755" w:type="dxa"/>
          </w:tcPr>
          <w:p w14:paraId="6F5E4A67" w14:textId="77777777" w:rsidR="005D5E66" w:rsidRPr="006B6689" w:rsidRDefault="005D5E66">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7 </w:t>
            </w:r>
          </w:p>
        </w:tc>
        <w:tc>
          <w:tcPr>
            <w:tcW w:w="3133" w:type="dxa"/>
          </w:tcPr>
          <w:p w14:paraId="0F593DC5" w14:textId="77777777" w:rsidR="005D5E66" w:rsidRPr="006B6689" w:rsidRDefault="005D5E66" w:rsidP="00662990">
            <w:pPr>
              <w:spacing w:after="1"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Are car park spaces reserved for disabled people near the main entrance?</w:t>
            </w:r>
          </w:p>
        </w:tc>
        <w:tc>
          <w:tcPr>
            <w:tcW w:w="683" w:type="dxa"/>
          </w:tcPr>
          <w:p w14:paraId="6DA354DA" w14:textId="31F93FA8"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675" w:type="dxa"/>
          </w:tcPr>
          <w:p w14:paraId="2DFB286E" w14:textId="420BE6F3"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x</w:t>
            </w:r>
          </w:p>
        </w:tc>
        <w:tc>
          <w:tcPr>
            <w:tcW w:w="746" w:type="dxa"/>
          </w:tcPr>
          <w:p w14:paraId="174AD9E8" w14:textId="5DA7C6BA"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625" w:type="dxa"/>
          </w:tcPr>
          <w:p w14:paraId="2D9659DF" w14:textId="087FAE3B"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3259" w:type="dxa"/>
          </w:tcPr>
          <w:p w14:paraId="7C028983" w14:textId="5FF23E3A"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No spaces are reserved </w:t>
            </w:r>
            <w:r w:rsidR="006873C9">
              <w:rPr>
                <w:rFonts w:asciiTheme="minorHAnsi" w:hAnsiTheme="minorHAnsi" w:cstheme="minorHAnsi"/>
                <w:sz w:val="24"/>
                <w:szCs w:val="24"/>
              </w:rPr>
              <w:t xml:space="preserve">due to limited space available </w:t>
            </w:r>
            <w:r w:rsidRPr="006B6689">
              <w:rPr>
                <w:rFonts w:asciiTheme="minorHAnsi" w:hAnsiTheme="minorHAnsi" w:cstheme="minorHAnsi"/>
                <w:sz w:val="24"/>
                <w:szCs w:val="24"/>
              </w:rPr>
              <w:t xml:space="preserve">but could be if required. </w:t>
            </w:r>
          </w:p>
        </w:tc>
        <w:tc>
          <w:tcPr>
            <w:tcW w:w="1677" w:type="dxa"/>
          </w:tcPr>
          <w:p w14:paraId="29073897" w14:textId="283DC8B7" w:rsidR="005D5E66" w:rsidRPr="006B6689" w:rsidRDefault="006873C9">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Office team</w:t>
            </w:r>
          </w:p>
        </w:tc>
        <w:tc>
          <w:tcPr>
            <w:tcW w:w="1631" w:type="dxa"/>
          </w:tcPr>
          <w:p w14:paraId="10972C5B" w14:textId="51DEEDC6" w:rsidR="005D5E66" w:rsidRPr="006B6689" w:rsidRDefault="006873C9">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As and when required.</w:t>
            </w:r>
          </w:p>
        </w:tc>
        <w:tc>
          <w:tcPr>
            <w:tcW w:w="1444" w:type="dxa"/>
          </w:tcPr>
          <w:p w14:paraId="62471DB9"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D5E66" w:rsidRPr="006B6689" w14:paraId="7256CE44" w14:textId="18EAD248" w:rsidTr="005D5E66">
        <w:trPr>
          <w:trHeight w:val="547"/>
        </w:trPr>
        <w:tc>
          <w:tcPr>
            <w:cnfStyle w:val="001000000000" w:firstRow="0" w:lastRow="0" w:firstColumn="1" w:lastColumn="0" w:oddVBand="0" w:evenVBand="0" w:oddHBand="0" w:evenHBand="0" w:firstRowFirstColumn="0" w:firstRowLastColumn="0" w:lastRowFirstColumn="0" w:lastRowLastColumn="0"/>
            <w:tcW w:w="755" w:type="dxa"/>
          </w:tcPr>
          <w:p w14:paraId="43251EE0" w14:textId="77777777" w:rsidR="005D5E66" w:rsidRPr="006B6689" w:rsidRDefault="005D5E66">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8 </w:t>
            </w:r>
          </w:p>
        </w:tc>
        <w:tc>
          <w:tcPr>
            <w:tcW w:w="3133" w:type="dxa"/>
          </w:tcPr>
          <w:p w14:paraId="021E40A9"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Are steps needed for access to the main entrance? </w:t>
            </w:r>
          </w:p>
          <w:p w14:paraId="5DA3393B"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3" w:type="dxa"/>
          </w:tcPr>
          <w:p w14:paraId="59D78239" w14:textId="254BCD0D"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675" w:type="dxa"/>
          </w:tcPr>
          <w:p w14:paraId="3BABA3DE" w14:textId="6806275D"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x</w:t>
            </w:r>
          </w:p>
        </w:tc>
        <w:tc>
          <w:tcPr>
            <w:tcW w:w="746" w:type="dxa"/>
          </w:tcPr>
          <w:p w14:paraId="42BA4959" w14:textId="4F210B1A"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625" w:type="dxa"/>
          </w:tcPr>
          <w:p w14:paraId="7F9CC307" w14:textId="41B3C900"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3259" w:type="dxa"/>
          </w:tcPr>
          <w:p w14:paraId="3BF2F2BB"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1677" w:type="dxa"/>
          </w:tcPr>
          <w:p w14:paraId="6D59CA2E"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631" w:type="dxa"/>
          </w:tcPr>
          <w:p w14:paraId="1CC790E8"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44" w:type="dxa"/>
          </w:tcPr>
          <w:p w14:paraId="0391D20D"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D5E66" w:rsidRPr="006B6689" w14:paraId="467298A5" w14:textId="38F23DF3" w:rsidTr="005D5E66">
        <w:trPr>
          <w:trHeight w:val="816"/>
        </w:trPr>
        <w:tc>
          <w:tcPr>
            <w:cnfStyle w:val="001000000000" w:firstRow="0" w:lastRow="0" w:firstColumn="1" w:lastColumn="0" w:oddVBand="0" w:evenVBand="0" w:oddHBand="0" w:evenHBand="0" w:firstRowFirstColumn="0" w:firstRowLastColumn="0" w:lastRowFirstColumn="0" w:lastRowLastColumn="0"/>
            <w:tcW w:w="755" w:type="dxa"/>
          </w:tcPr>
          <w:p w14:paraId="0733FAD9" w14:textId="77777777" w:rsidR="005D5E66" w:rsidRPr="006B6689" w:rsidRDefault="005D5E66">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9 </w:t>
            </w:r>
          </w:p>
        </w:tc>
        <w:tc>
          <w:tcPr>
            <w:tcW w:w="3133" w:type="dxa"/>
          </w:tcPr>
          <w:p w14:paraId="702AF8EC" w14:textId="77777777" w:rsidR="005D5E66" w:rsidRPr="006B6689" w:rsidRDefault="005D5E66" w:rsidP="00662990">
            <w:pPr>
              <w:spacing w:after="0"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Is there a continuous handrail on each ramp and stair flight and landing to the main entrance? </w:t>
            </w:r>
          </w:p>
        </w:tc>
        <w:tc>
          <w:tcPr>
            <w:tcW w:w="683" w:type="dxa"/>
          </w:tcPr>
          <w:p w14:paraId="3B9C6860" w14:textId="2932D5B3"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675" w:type="dxa"/>
          </w:tcPr>
          <w:p w14:paraId="7A5D016A" w14:textId="1E3CFF8F"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746" w:type="dxa"/>
          </w:tcPr>
          <w:p w14:paraId="5D0C37D7" w14:textId="2524C806"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625" w:type="dxa"/>
          </w:tcPr>
          <w:p w14:paraId="38C72885" w14:textId="0F1A5511"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x</w:t>
            </w:r>
          </w:p>
        </w:tc>
        <w:tc>
          <w:tcPr>
            <w:tcW w:w="3259" w:type="dxa"/>
          </w:tcPr>
          <w:p w14:paraId="4B6A41FE"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1677" w:type="dxa"/>
          </w:tcPr>
          <w:p w14:paraId="741EADE2"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631" w:type="dxa"/>
          </w:tcPr>
          <w:p w14:paraId="3C859D57"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44" w:type="dxa"/>
          </w:tcPr>
          <w:p w14:paraId="403F683F"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D5E66" w:rsidRPr="006B6689" w14:paraId="100BB272" w14:textId="26037002" w:rsidTr="005D5E66">
        <w:trPr>
          <w:trHeight w:val="816"/>
        </w:trPr>
        <w:tc>
          <w:tcPr>
            <w:cnfStyle w:val="001000000000" w:firstRow="0" w:lastRow="0" w:firstColumn="1" w:lastColumn="0" w:oddVBand="0" w:evenVBand="0" w:oddHBand="0" w:evenHBand="0" w:firstRowFirstColumn="0" w:firstRowLastColumn="0" w:lastRowFirstColumn="0" w:lastRowLastColumn="0"/>
            <w:tcW w:w="755" w:type="dxa"/>
          </w:tcPr>
          <w:p w14:paraId="3556D6F2" w14:textId="77777777" w:rsidR="005D5E66" w:rsidRPr="006B6689" w:rsidRDefault="005D5E66">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10 </w:t>
            </w:r>
          </w:p>
        </w:tc>
        <w:tc>
          <w:tcPr>
            <w:tcW w:w="3133" w:type="dxa"/>
          </w:tcPr>
          <w:p w14:paraId="5F80D60F" w14:textId="77777777" w:rsidR="005D5E66" w:rsidRPr="006B6689" w:rsidRDefault="005D5E66">
            <w:pPr>
              <w:spacing w:after="1"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Is it possible for a wheelchair user to get through the principal door unaided? </w:t>
            </w:r>
          </w:p>
          <w:p w14:paraId="6CA0D69D"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3" w:type="dxa"/>
          </w:tcPr>
          <w:p w14:paraId="715624B7" w14:textId="003E1A36"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675" w:type="dxa"/>
          </w:tcPr>
          <w:p w14:paraId="10CB7F0A" w14:textId="05B8DD07" w:rsidR="005D5E66" w:rsidRPr="006B6689" w:rsidRDefault="00AF3DE1"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p>
        </w:tc>
        <w:tc>
          <w:tcPr>
            <w:tcW w:w="746" w:type="dxa"/>
          </w:tcPr>
          <w:p w14:paraId="69D54E2A" w14:textId="2304AEF6"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625" w:type="dxa"/>
          </w:tcPr>
          <w:p w14:paraId="37248F8E" w14:textId="02E873D0" w:rsidR="005D5E66" w:rsidRPr="006B6689" w:rsidRDefault="005D5E66" w:rsidP="00AF31D7">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3259" w:type="dxa"/>
          </w:tcPr>
          <w:p w14:paraId="10A3FC73"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Intercom to request access (as for all visitors).  Door currently needs to be opened by someone to aid entry.</w:t>
            </w:r>
          </w:p>
          <w:p w14:paraId="7E1894A6"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Cost of automatic door opening system to be investigated (may require request for funding from the Diocese).</w:t>
            </w:r>
          </w:p>
        </w:tc>
        <w:tc>
          <w:tcPr>
            <w:tcW w:w="1677" w:type="dxa"/>
          </w:tcPr>
          <w:p w14:paraId="657674C0"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631" w:type="dxa"/>
          </w:tcPr>
          <w:p w14:paraId="0E19E82C"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44" w:type="dxa"/>
          </w:tcPr>
          <w:p w14:paraId="6CECC734" w14:textId="77777777" w:rsidR="005D5E66" w:rsidRPr="006B6689" w:rsidRDefault="005D5E66">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3704D" w:rsidRPr="006B6689" w14:paraId="6B2089BB" w14:textId="77777777" w:rsidTr="005D5E66">
        <w:trPr>
          <w:trHeight w:val="816"/>
        </w:trPr>
        <w:tc>
          <w:tcPr>
            <w:cnfStyle w:val="001000000000" w:firstRow="0" w:lastRow="0" w:firstColumn="1" w:lastColumn="0" w:oddVBand="0" w:evenVBand="0" w:oddHBand="0" w:evenHBand="0" w:firstRowFirstColumn="0" w:firstRowLastColumn="0" w:lastRowFirstColumn="0" w:lastRowLastColumn="0"/>
            <w:tcW w:w="755" w:type="dxa"/>
          </w:tcPr>
          <w:p w14:paraId="7AB9EE4E" w14:textId="129114B4" w:rsidR="0053704D" w:rsidRPr="006B6689" w:rsidRDefault="0053704D" w:rsidP="0053704D">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11 </w:t>
            </w:r>
          </w:p>
        </w:tc>
        <w:tc>
          <w:tcPr>
            <w:tcW w:w="3133" w:type="dxa"/>
          </w:tcPr>
          <w:p w14:paraId="62D40180" w14:textId="77777777" w:rsidR="0053704D" w:rsidRPr="006B6689" w:rsidRDefault="0053704D" w:rsidP="0053704D">
            <w:pPr>
              <w:spacing w:after="0"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If there is a lobby at the principal entrance, is it possible for a wheelchair user to negotiate the doors? </w:t>
            </w:r>
          </w:p>
          <w:p w14:paraId="49F8184D" w14:textId="7A4A699B" w:rsidR="0053704D" w:rsidRPr="006B6689" w:rsidRDefault="0053704D" w:rsidP="0053704D">
            <w:pPr>
              <w:spacing w:after="1"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3" w:type="dxa"/>
          </w:tcPr>
          <w:p w14:paraId="4DC92673" w14:textId="13C264E9"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75" w:type="dxa"/>
          </w:tcPr>
          <w:p w14:paraId="38D4F9DF" w14:textId="5E7B5744"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r w:rsidR="00761837">
              <w:rPr>
                <w:rFonts w:asciiTheme="minorHAnsi" w:hAnsiTheme="minorHAnsi" w:cstheme="minorHAnsi"/>
                <w:sz w:val="24"/>
                <w:szCs w:val="24"/>
              </w:rPr>
              <w:t>x</w:t>
            </w:r>
          </w:p>
        </w:tc>
        <w:tc>
          <w:tcPr>
            <w:tcW w:w="746" w:type="dxa"/>
          </w:tcPr>
          <w:p w14:paraId="5D82AFA9" w14:textId="06A10511" w:rsidR="0053704D" w:rsidRPr="006B6689" w:rsidRDefault="0053704D" w:rsidP="00761837">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625" w:type="dxa"/>
          </w:tcPr>
          <w:p w14:paraId="7999C374" w14:textId="4C4D69A6"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59" w:type="dxa"/>
          </w:tcPr>
          <w:p w14:paraId="4BF41DA5" w14:textId="77777777" w:rsidR="00761837" w:rsidRPr="006B6689" w:rsidRDefault="0053704D" w:rsidP="00761837">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With help due to security keypad</w:t>
            </w:r>
            <w:r w:rsidR="00761837">
              <w:rPr>
                <w:rFonts w:asciiTheme="minorHAnsi" w:hAnsiTheme="minorHAnsi" w:cstheme="minorHAnsi"/>
                <w:sz w:val="24"/>
                <w:szCs w:val="24"/>
              </w:rPr>
              <w:t xml:space="preserve">. </w:t>
            </w:r>
            <w:r w:rsidR="00761837" w:rsidRPr="006B6689">
              <w:rPr>
                <w:rFonts w:asciiTheme="minorHAnsi" w:hAnsiTheme="minorHAnsi" w:cstheme="minorHAnsi"/>
                <w:sz w:val="24"/>
                <w:szCs w:val="24"/>
              </w:rPr>
              <w:t>Door currently needs to be opened by someone to aid entry.</w:t>
            </w:r>
          </w:p>
          <w:p w14:paraId="1AEC29E9" w14:textId="6F222F70"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677" w:type="dxa"/>
          </w:tcPr>
          <w:p w14:paraId="7110915B"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631" w:type="dxa"/>
          </w:tcPr>
          <w:p w14:paraId="23A5355D"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44" w:type="dxa"/>
          </w:tcPr>
          <w:p w14:paraId="13FCFA71"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3704D" w:rsidRPr="006B6689" w14:paraId="3FEAB002" w14:textId="77777777" w:rsidTr="005D5E66">
        <w:trPr>
          <w:trHeight w:val="816"/>
        </w:trPr>
        <w:tc>
          <w:tcPr>
            <w:cnfStyle w:val="001000000000" w:firstRow="0" w:lastRow="0" w:firstColumn="1" w:lastColumn="0" w:oddVBand="0" w:evenVBand="0" w:oddHBand="0" w:evenHBand="0" w:firstRowFirstColumn="0" w:firstRowLastColumn="0" w:lastRowFirstColumn="0" w:lastRowLastColumn="0"/>
            <w:tcW w:w="755" w:type="dxa"/>
          </w:tcPr>
          <w:p w14:paraId="4BF4A1AF" w14:textId="296F222E" w:rsidR="0053704D" w:rsidRPr="006B6689" w:rsidRDefault="0053704D" w:rsidP="0053704D">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12 </w:t>
            </w:r>
          </w:p>
        </w:tc>
        <w:tc>
          <w:tcPr>
            <w:tcW w:w="3133" w:type="dxa"/>
          </w:tcPr>
          <w:p w14:paraId="277F164E" w14:textId="77777777" w:rsidR="0053704D" w:rsidRPr="006B6689" w:rsidRDefault="0053704D" w:rsidP="0053704D">
            <w:pPr>
              <w:spacing w:after="0"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Do all internal doors allow a wheelchair user to get through unaided? </w:t>
            </w:r>
          </w:p>
          <w:p w14:paraId="02EBA3F9" w14:textId="51876EC6" w:rsidR="0053704D" w:rsidRPr="006B6689" w:rsidRDefault="0053704D" w:rsidP="0053704D">
            <w:pPr>
              <w:spacing w:after="0"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3" w:type="dxa"/>
          </w:tcPr>
          <w:p w14:paraId="24FE426D" w14:textId="53B183DC"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75" w:type="dxa"/>
          </w:tcPr>
          <w:p w14:paraId="49472791" w14:textId="6C4998E4" w:rsidR="0053704D" w:rsidRPr="006B6689" w:rsidRDefault="00761837"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r w:rsidR="0053704D" w:rsidRPr="006B6689">
              <w:rPr>
                <w:rFonts w:asciiTheme="minorHAnsi" w:hAnsiTheme="minorHAnsi" w:cstheme="minorHAnsi"/>
                <w:sz w:val="24"/>
                <w:szCs w:val="24"/>
              </w:rPr>
              <w:t xml:space="preserve"> </w:t>
            </w:r>
          </w:p>
        </w:tc>
        <w:tc>
          <w:tcPr>
            <w:tcW w:w="746" w:type="dxa"/>
          </w:tcPr>
          <w:p w14:paraId="49C5B998" w14:textId="02DCEBB5"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625" w:type="dxa"/>
          </w:tcPr>
          <w:p w14:paraId="416DE6D8" w14:textId="44E76459"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59" w:type="dxa"/>
          </w:tcPr>
          <w:p w14:paraId="303DB227" w14:textId="0E90E198"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With help from someone opening doors</w:t>
            </w:r>
            <w:r w:rsidR="00761837">
              <w:rPr>
                <w:rFonts w:asciiTheme="minorHAnsi" w:hAnsiTheme="minorHAnsi" w:cstheme="minorHAnsi"/>
                <w:sz w:val="24"/>
                <w:szCs w:val="24"/>
              </w:rPr>
              <w:t>.</w:t>
            </w:r>
          </w:p>
        </w:tc>
        <w:tc>
          <w:tcPr>
            <w:tcW w:w="1677" w:type="dxa"/>
          </w:tcPr>
          <w:p w14:paraId="49E85929"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631" w:type="dxa"/>
          </w:tcPr>
          <w:p w14:paraId="71B14F4F"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44" w:type="dxa"/>
          </w:tcPr>
          <w:p w14:paraId="3A3C8C9A"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3704D" w:rsidRPr="006B6689" w14:paraId="0164AA9E" w14:textId="77777777" w:rsidTr="005D5E66">
        <w:trPr>
          <w:trHeight w:val="816"/>
        </w:trPr>
        <w:tc>
          <w:tcPr>
            <w:cnfStyle w:val="001000000000" w:firstRow="0" w:lastRow="0" w:firstColumn="1" w:lastColumn="0" w:oddVBand="0" w:evenVBand="0" w:oddHBand="0" w:evenHBand="0" w:firstRowFirstColumn="0" w:firstRowLastColumn="0" w:lastRowFirstColumn="0" w:lastRowLastColumn="0"/>
            <w:tcW w:w="755" w:type="dxa"/>
          </w:tcPr>
          <w:p w14:paraId="5833B6DD" w14:textId="0DF21A43" w:rsidR="0053704D" w:rsidRPr="006B6689" w:rsidRDefault="0053704D" w:rsidP="0053704D">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13 </w:t>
            </w:r>
          </w:p>
        </w:tc>
        <w:tc>
          <w:tcPr>
            <w:tcW w:w="3133" w:type="dxa"/>
          </w:tcPr>
          <w:p w14:paraId="1BE62BEC"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Do all the corridors have a clear unobstructed width of 1.2m </w:t>
            </w:r>
          </w:p>
          <w:p w14:paraId="682FC8D2"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p w14:paraId="52FB25EF" w14:textId="0C381ECF" w:rsidR="0053704D" w:rsidRPr="006B6689" w:rsidRDefault="0053704D" w:rsidP="0053704D">
            <w:pPr>
              <w:spacing w:after="0"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3" w:type="dxa"/>
          </w:tcPr>
          <w:p w14:paraId="07EB2003" w14:textId="44A8B281" w:rsidR="0053704D" w:rsidRPr="006B6689" w:rsidRDefault="002C329F"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r w:rsidR="0053704D" w:rsidRPr="006B6689">
              <w:rPr>
                <w:rFonts w:asciiTheme="minorHAnsi" w:hAnsiTheme="minorHAnsi" w:cstheme="minorHAnsi"/>
                <w:sz w:val="24"/>
                <w:szCs w:val="24"/>
              </w:rPr>
              <w:t xml:space="preserve"> </w:t>
            </w:r>
          </w:p>
        </w:tc>
        <w:tc>
          <w:tcPr>
            <w:tcW w:w="675" w:type="dxa"/>
          </w:tcPr>
          <w:p w14:paraId="6237D2ED" w14:textId="60B63732"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746" w:type="dxa"/>
          </w:tcPr>
          <w:p w14:paraId="12A3C503" w14:textId="34CD57A9"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625" w:type="dxa"/>
          </w:tcPr>
          <w:p w14:paraId="2FC9C1AF" w14:textId="7A7CC1DC"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59" w:type="dxa"/>
          </w:tcPr>
          <w:p w14:paraId="6A1815E3" w14:textId="39738BA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677" w:type="dxa"/>
          </w:tcPr>
          <w:p w14:paraId="390C91F6"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631" w:type="dxa"/>
          </w:tcPr>
          <w:p w14:paraId="324864CF"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44" w:type="dxa"/>
          </w:tcPr>
          <w:p w14:paraId="1E5015E5"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3704D" w:rsidRPr="006B6689" w14:paraId="6AA06D5E" w14:textId="77777777" w:rsidTr="005D5E66">
        <w:trPr>
          <w:trHeight w:val="816"/>
        </w:trPr>
        <w:tc>
          <w:tcPr>
            <w:cnfStyle w:val="001000000000" w:firstRow="0" w:lastRow="0" w:firstColumn="1" w:lastColumn="0" w:oddVBand="0" w:evenVBand="0" w:oddHBand="0" w:evenHBand="0" w:firstRowFirstColumn="0" w:firstRowLastColumn="0" w:lastRowFirstColumn="0" w:lastRowLastColumn="0"/>
            <w:tcW w:w="755" w:type="dxa"/>
          </w:tcPr>
          <w:p w14:paraId="070E5B4E" w14:textId="27909E7E" w:rsidR="0053704D" w:rsidRPr="006B6689" w:rsidRDefault="0053704D" w:rsidP="0053704D">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14 </w:t>
            </w:r>
          </w:p>
        </w:tc>
        <w:tc>
          <w:tcPr>
            <w:tcW w:w="3133" w:type="dxa"/>
          </w:tcPr>
          <w:p w14:paraId="721D1E76"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Does the school have a wheelchair accessible toilet? </w:t>
            </w:r>
          </w:p>
          <w:p w14:paraId="4CD16ACB" w14:textId="62269B23"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3" w:type="dxa"/>
          </w:tcPr>
          <w:p w14:paraId="18FAD513" w14:textId="7E1A7ABB"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x </w:t>
            </w:r>
          </w:p>
        </w:tc>
        <w:tc>
          <w:tcPr>
            <w:tcW w:w="675" w:type="dxa"/>
          </w:tcPr>
          <w:p w14:paraId="69CCFFE2" w14:textId="58E36326"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746" w:type="dxa"/>
          </w:tcPr>
          <w:p w14:paraId="788173F7" w14:textId="265F9587"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25" w:type="dxa"/>
          </w:tcPr>
          <w:p w14:paraId="194AB608" w14:textId="3BF82506"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59" w:type="dxa"/>
          </w:tcPr>
          <w:p w14:paraId="62360894" w14:textId="39B12DDF"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1677" w:type="dxa"/>
          </w:tcPr>
          <w:p w14:paraId="4DF3EE08"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631" w:type="dxa"/>
          </w:tcPr>
          <w:p w14:paraId="21FF81B3"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44" w:type="dxa"/>
          </w:tcPr>
          <w:p w14:paraId="621F6CDE"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3704D" w:rsidRPr="006B6689" w14:paraId="6D15EA42" w14:textId="77777777" w:rsidTr="005D5E66">
        <w:trPr>
          <w:trHeight w:val="816"/>
        </w:trPr>
        <w:tc>
          <w:tcPr>
            <w:cnfStyle w:val="001000000000" w:firstRow="0" w:lastRow="0" w:firstColumn="1" w:lastColumn="0" w:oddVBand="0" w:evenVBand="0" w:oddHBand="0" w:evenHBand="0" w:firstRowFirstColumn="0" w:firstRowLastColumn="0" w:lastRowFirstColumn="0" w:lastRowLastColumn="0"/>
            <w:tcW w:w="755" w:type="dxa"/>
          </w:tcPr>
          <w:p w14:paraId="3BDEE0E7" w14:textId="7CC8D458" w:rsidR="0053704D" w:rsidRPr="006B6689" w:rsidRDefault="0053704D" w:rsidP="0053704D">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15 </w:t>
            </w:r>
          </w:p>
        </w:tc>
        <w:tc>
          <w:tcPr>
            <w:tcW w:w="3133" w:type="dxa"/>
          </w:tcPr>
          <w:p w14:paraId="7066D97A" w14:textId="3F87233D"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Does the school have accessible changing rooms/shower facilities?</w:t>
            </w:r>
          </w:p>
        </w:tc>
        <w:tc>
          <w:tcPr>
            <w:tcW w:w="683" w:type="dxa"/>
          </w:tcPr>
          <w:p w14:paraId="34B21C2D" w14:textId="77777777"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675" w:type="dxa"/>
          </w:tcPr>
          <w:p w14:paraId="3E5FAAF6"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p w14:paraId="2FEFB1C1" w14:textId="77777777"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746" w:type="dxa"/>
          </w:tcPr>
          <w:p w14:paraId="198316ED" w14:textId="772E6400"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x</w:t>
            </w:r>
          </w:p>
        </w:tc>
        <w:tc>
          <w:tcPr>
            <w:tcW w:w="625" w:type="dxa"/>
          </w:tcPr>
          <w:p w14:paraId="55134575" w14:textId="49BF3C86"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59" w:type="dxa"/>
          </w:tcPr>
          <w:p w14:paraId="5F5C7EA8" w14:textId="16D4DCFA"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The accessibility toilet is a large room and useable as a changing room (no shower room)</w:t>
            </w:r>
            <w:r w:rsidR="002C329F">
              <w:rPr>
                <w:rFonts w:asciiTheme="minorHAnsi" w:hAnsiTheme="minorHAnsi" w:cstheme="minorHAnsi"/>
                <w:sz w:val="24"/>
                <w:szCs w:val="24"/>
              </w:rPr>
              <w:t>.</w:t>
            </w:r>
          </w:p>
        </w:tc>
        <w:tc>
          <w:tcPr>
            <w:tcW w:w="1677" w:type="dxa"/>
          </w:tcPr>
          <w:p w14:paraId="7A73D51C"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631" w:type="dxa"/>
          </w:tcPr>
          <w:p w14:paraId="48C38A75"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44" w:type="dxa"/>
          </w:tcPr>
          <w:p w14:paraId="10A38AF1"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3704D" w:rsidRPr="006B6689" w14:paraId="4B297752" w14:textId="77777777" w:rsidTr="005D5E66">
        <w:trPr>
          <w:trHeight w:val="816"/>
        </w:trPr>
        <w:tc>
          <w:tcPr>
            <w:cnfStyle w:val="001000000000" w:firstRow="0" w:lastRow="0" w:firstColumn="1" w:lastColumn="0" w:oddVBand="0" w:evenVBand="0" w:oddHBand="0" w:evenHBand="0" w:firstRowFirstColumn="0" w:firstRowLastColumn="0" w:lastRowFirstColumn="0" w:lastRowLastColumn="0"/>
            <w:tcW w:w="755" w:type="dxa"/>
          </w:tcPr>
          <w:p w14:paraId="3B039EC5" w14:textId="10D34F6C" w:rsidR="0053704D" w:rsidRPr="006B6689" w:rsidRDefault="0053704D" w:rsidP="0053704D">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16 </w:t>
            </w:r>
          </w:p>
        </w:tc>
        <w:tc>
          <w:tcPr>
            <w:tcW w:w="3133" w:type="dxa"/>
          </w:tcPr>
          <w:p w14:paraId="159A926B" w14:textId="77777777" w:rsidR="0053704D" w:rsidRPr="006B6689" w:rsidRDefault="0053704D" w:rsidP="0053704D">
            <w:pPr>
              <w:spacing w:after="0"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If the school is on more than one level, do the internal steps/stairs have contrast colour edgings? </w:t>
            </w:r>
          </w:p>
          <w:p w14:paraId="14EEB9DF" w14:textId="65EFBE7A"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3" w:type="dxa"/>
          </w:tcPr>
          <w:p w14:paraId="255D4C5F" w14:textId="396B4395"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x </w:t>
            </w:r>
          </w:p>
        </w:tc>
        <w:tc>
          <w:tcPr>
            <w:tcW w:w="675" w:type="dxa"/>
          </w:tcPr>
          <w:p w14:paraId="0747A05F" w14:textId="630C8F3B"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746" w:type="dxa"/>
          </w:tcPr>
          <w:p w14:paraId="61E01767" w14:textId="73DFBE0C"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25" w:type="dxa"/>
          </w:tcPr>
          <w:p w14:paraId="6CEEC1C7" w14:textId="698AB69C"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59" w:type="dxa"/>
          </w:tcPr>
          <w:p w14:paraId="1E8CD6B2" w14:textId="098C8060"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1677" w:type="dxa"/>
          </w:tcPr>
          <w:p w14:paraId="1C15379E"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631" w:type="dxa"/>
          </w:tcPr>
          <w:p w14:paraId="750370C7"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44" w:type="dxa"/>
          </w:tcPr>
          <w:p w14:paraId="200A6DF8"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3704D" w:rsidRPr="006B6689" w14:paraId="3F087241" w14:textId="77777777" w:rsidTr="005D5E66">
        <w:trPr>
          <w:trHeight w:val="816"/>
        </w:trPr>
        <w:tc>
          <w:tcPr>
            <w:cnfStyle w:val="001000000000" w:firstRow="0" w:lastRow="0" w:firstColumn="1" w:lastColumn="0" w:oddVBand="0" w:evenVBand="0" w:oddHBand="0" w:evenHBand="0" w:firstRowFirstColumn="0" w:firstRowLastColumn="0" w:lastRowFirstColumn="0" w:lastRowLastColumn="0"/>
            <w:tcW w:w="755" w:type="dxa"/>
          </w:tcPr>
          <w:p w14:paraId="57B209DE" w14:textId="4213EF78" w:rsidR="0053704D" w:rsidRPr="006B6689" w:rsidRDefault="0053704D" w:rsidP="0053704D">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17 </w:t>
            </w:r>
          </w:p>
        </w:tc>
        <w:tc>
          <w:tcPr>
            <w:tcW w:w="3133" w:type="dxa"/>
          </w:tcPr>
          <w:p w14:paraId="11D6AFDB" w14:textId="77777777" w:rsidR="0053704D" w:rsidRPr="006B6689" w:rsidRDefault="0053704D" w:rsidP="0053704D">
            <w:pPr>
              <w:spacing w:after="0"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Is there a continuous handrail on each internal stair flight and landing? </w:t>
            </w:r>
          </w:p>
          <w:p w14:paraId="6431741F" w14:textId="74250F31" w:rsidR="0053704D" w:rsidRPr="006B6689" w:rsidRDefault="0053704D" w:rsidP="0053704D">
            <w:pPr>
              <w:spacing w:after="0"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3" w:type="dxa"/>
          </w:tcPr>
          <w:p w14:paraId="5840A75F" w14:textId="4CC4B234"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x </w:t>
            </w:r>
          </w:p>
        </w:tc>
        <w:tc>
          <w:tcPr>
            <w:tcW w:w="675" w:type="dxa"/>
          </w:tcPr>
          <w:p w14:paraId="4361C6BF" w14:textId="30F541D8"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746" w:type="dxa"/>
          </w:tcPr>
          <w:p w14:paraId="1912620F" w14:textId="4BEBC3D9"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25" w:type="dxa"/>
          </w:tcPr>
          <w:p w14:paraId="714896AA" w14:textId="2EC54781"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59" w:type="dxa"/>
          </w:tcPr>
          <w:p w14:paraId="08C8E0F6" w14:textId="6154FA60"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1677" w:type="dxa"/>
          </w:tcPr>
          <w:p w14:paraId="1D6AF1BF"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631" w:type="dxa"/>
          </w:tcPr>
          <w:p w14:paraId="2AC8DE97"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44" w:type="dxa"/>
          </w:tcPr>
          <w:p w14:paraId="77101527"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3704D" w:rsidRPr="006B6689" w14:paraId="4BC6179A" w14:textId="77777777" w:rsidTr="005D5E66">
        <w:trPr>
          <w:trHeight w:val="816"/>
        </w:trPr>
        <w:tc>
          <w:tcPr>
            <w:cnfStyle w:val="001000000000" w:firstRow="0" w:lastRow="0" w:firstColumn="1" w:lastColumn="0" w:oddVBand="0" w:evenVBand="0" w:oddHBand="0" w:evenHBand="0" w:firstRowFirstColumn="0" w:firstRowLastColumn="0" w:lastRowFirstColumn="0" w:lastRowLastColumn="0"/>
            <w:tcW w:w="755" w:type="dxa"/>
          </w:tcPr>
          <w:p w14:paraId="73086520" w14:textId="09844B09" w:rsidR="0053704D" w:rsidRPr="006B6689" w:rsidRDefault="0053704D" w:rsidP="0053704D">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18 </w:t>
            </w:r>
          </w:p>
        </w:tc>
        <w:tc>
          <w:tcPr>
            <w:tcW w:w="3133" w:type="dxa"/>
          </w:tcPr>
          <w:p w14:paraId="333F54D0" w14:textId="77777777" w:rsidR="0053704D" w:rsidRPr="006B6689" w:rsidRDefault="0053704D" w:rsidP="0053704D">
            <w:pPr>
              <w:spacing w:after="1"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Does the school have a lift that can be used by wheelchairs users? </w:t>
            </w:r>
          </w:p>
          <w:p w14:paraId="241C757D" w14:textId="1FA5806A" w:rsidR="0053704D" w:rsidRPr="006B6689" w:rsidRDefault="0053704D" w:rsidP="0053704D">
            <w:pPr>
              <w:spacing w:after="0"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3" w:type="dxa"/>
          </w:tcPr>
          <w:p w14:paraId="72D3EF6F" w14:textId="2B3C159C"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75" w:type="dxa"/>
          </w:tcPr>
          <w:p w14:paraId="479569EA" w14:textId="3B15D6DE"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x </w:t>
            </w:r>
          </w:p>
        </w:tc>
        <w:tc>
          <w:tcPr>
            <w:tcW w:w="746" w:type="dxa"/>
          </w:tcPr>
          <w:p w14:paraId="4A0D01C3" w14:textId="4FE0CA47"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25" w:type="dxa"/>
          </w:tcPr>
          <w:p w14:paraId="700961D1" w14:textId="7DBCF881"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59" w:type="dxa"/>
          </w:tcPr>
          <w:p w14:paraId="32FA6FCF" w14:textId="55967096"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Been assessed by HCC Property Services as impractical.  Upstairs classrooms could be swapped with Y3 and Y4 if access by wheelchairs was needed by staff or pupils. </w:t>
            </w:r>
          </w:p>
        </w:tc>
        <w:tc>
          <w:tcPr>
            <w:tcW w:w="1677" w:type="dxa"/>
          </w:tcPr>
          <w:p w14:paraId="4CA02CCB"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631" w:type="dxa"/>
          </w:tcPr>
          <w:p w14:paraId="37E3445C"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44" w:type="dxa"/>
          </w:tcPr>
          <w:p w14:paraId="24C24462"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3704D" w:rsidRPr="006B6689" w14:paraId="202E885F" w14:textId="77777777" w:rsidTr="005D5E66">
        <w:trPr>
          <w:trHeight w:val="816"/>
        </w:trPr>
        <w:tc>
          <w:tcPr>
            <w:cnfStyle w:val="001000000000" w:firstRow="0" w:lastRow="0" w:firstColumn="1" w:lastColumn="0" w:oddVBand="0" w:evenVBand="0" w:oddHBand="0" w:evenHBand="0" w:firstRowFirstColumn="0" w:firstRowLastColumn="0" w:lastRowFirstColumn="0" w:lastRowLastColumn="0"/>
            <w:tcW w:w="755" w:type="dxa"/>
          </w:tcPr>
          <w:p w14:paraId="186629BC" w14:textId="34326F24" w:rsidR="0053704D" w:rsidRPr="006B6689" w:rsidRDefault="0053704D" w:rsidP="0053704D">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19 </w:t>
            </w:r>
          </w:p>
        </w:tc>
        <w:tc>
          <w:tcPr>
            <w:tcW w:w="3133" w:type="dxa"/>
          </w:tcPr>
          <w:p w14:paraId="225BCFF0" w14:textId="0DDE8EA0" w:rsidR="0053704D" w:rsidRPr="006B6689" w:rsidRDefault="0053704D" w:rsidP="0053704D">
            <w:pPr>
              <w:spacing w:after="1"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Do you have any other sort of mechanical means provided to move between floors?  </w:t>
            </w:r>
          </w:p>
        </w:tc>
        <w:tc>
          <w:tcPr>
            <w:tcW w:w="683" w:type="dxa"/>
          </w:tcPr>
          <w:p w14:paraId="3744FE55" w14:textId="2E123BBC"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75" w:type="dxa"/>
          </w:tcPr>
          <w:p w14:paraId="6CDDDC0B" w14:textId="0C8A6A33"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X </w:t>
            </w:r>
          </w:p>
        </w:tc>
        <w:tc>
          <w:tcPr>
            <w:tcW w:w="746" w:type="dxa"/>
          </w:tcPr>
          <w:p w14:paraId="164F71AF" w14:textId="3518E445"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25" w:type="dxa"/>
          </w:tcPr>
          <w:p w14:paraId="00C8F868" w14:textId="16F9F852"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59" w:type="dxa"/>
          </w:tcPr>
          <w:p w14:paraId="38EE593E" w14:textId="5ACB3C6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As above</w:t>
            </w:r>
            <w:r w:rsidR="00A2661E">
              <w:rPr>
                <w:rFonts w:asciiTheme="minorHAnsi" w:hAnsiTheme="minorHAnsi" w:cstheme="minorHAnsi"/>
                <w:sz w:val="24"/>
                <w:szCs w:val="24"/>
              </w:rPr>
              <w:t>.</w:t>
            </w:r>
          </w:p>
        </w:tc>
        <w:tc>
          <w:tcPr>
            <w:tcW w:w="1677" w:type="dxa"/>
          </w:tcPr>
          <w:p w14:paraId="2AE2607D"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631" w:type="dxa"/>
          </w:tcPr>
          <w:p w14:paraId="499C6CDB"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44" w:type="dxa"/>
          </w:tcPr>
          <w:p w14:paraId="1108F869"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3704D" w:rsidRPr="006B6689" w14:paraId="78FF2E68" w14:textId="77777777" w:rsidTr="005D5E66">
        <w:trPr>
          <w:trHeight w:val="816"/>
        </w:trPr>
        <w:tc>
          <w:tcPr>
            <w:cnfStyle w:val="001000000000" w:firstRow="0" w:lastRow="0" w:firstColumn="1" w:lastColumn="0" w:oddVBand="0" w:evenVBand="0" w:oddHBand="0" w:evenHBand="0" w:firstRowFirstColumn="0" w:firstRowLastColumn="0" w:lastRowFirstColumn="0" w:lastRowLastColumn="0"/>
            <w:tcW w:w="755" w:type="dxa"/>
          </w:tcPr>
          <w:p w14:paraId="57EDD4CA" w14:textId="70A4471C" w:rsidR="0053704D" w:rsidRPr="006B6689" w:rsidRDefault="0053704D" w:rsidP="0053704D">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20 </w:t>
            </w:r>
          </w:p>
        </w:tc>
        <w:tc>
          <w:tcPr>
            <w:tcW w:w="3133" w:type="dxa"/>
          </w:tcPr>
          <w:p w14:paraId="5A093A60" w14:textId="6948FCC6" w:rsidR="0053704D" w:rsidRPr="006B6689" w:rsidRDefault="0053704D" w:rsidP="0053704D">
            <w:pPr>
              <w:spacing w:after="1"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Is it possible for a wheelchair user to use all the fire exits from areas to which they have access? </w:t>
            </w:r>
          </w:p>
        </w:tc>
        <w:tc>
          <w:tcPr>
            <w:tcW w:w="683" w:type="dxa"/>
          </w:tcPr>
          <w:p w14:paraId="2F114B6B" w14:textId="43DFCACF"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675" w:type="dxa"/>
          </w:tcPr>
          <w:p w14:paraId="458719D8" w14:textId="6F957AC5"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r w:rsidR="00A2661E">
              <w:rPr>
                <w:rFonts w:asciiTheme="minorHAnsi" w:hAnsiTheme="minorHAnsi" w:cstheme="minorHAnsi"/>
                <w:sz w:val="24"/>
                <w:szCs w:val="24"/>
              </w:rPr>
              <w:t>x</w:t>
            </w:r>
          </w:p>
        </w:tc>
        <w:tc>
          <w:tcPr>
            <w:tcW w:w="746" w:type="dxa"/>
          </w:tcPr>
          <w:p w14:paraId="6AF7425E" w14:textId="149116BF"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25" w:type="dxa"/>
          </w:tcPr>
          <w:p w14:paraId="2AB9F441" w14:textId="1D225F53"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59" w:type="dxa"/>
          </w:tcPr>
          <w:p w14:paraId="3ADC2EDD" w14:textId="13156C7A" w:rsidR="0053704D" w:rsidRPr="006B6689" w:rsidRDefault="00A2661E" w:rsidP="00A2661E">
            <w:pPr>
              <w:spacing w:after="0" w:line="259"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With help from someone opening the doors.</w:t>
            </w:r>
          </w:p>
        </w:tc>
        <w:tc>
          <w:tcPr>
            <w:tcW w:w="1677" w:type="dxa"/>
          </w:tcPr>
          <w:p w14:paraId="2BFEB88A"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631" w:type="dxa"/>
          </w:tcPr>
          <w:p w14:paraId="65FA6152"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44" w:type="dxa"/>
          </w:tcPr>
          <w:p w14:paraId="517462CD"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3704D" w:rsidRPr="006B6689" w14:paraId="55EB99B7" w14:textId="77777777" w:rsidTr="005D5E66">
        <w:trPr>
          <w:trHeight w:val="816"/>
        </w:trPr>
        <w:tc>
          <w:tcPr>
            <w:cnfStyle w:val="001000000000" w:firstRow="0" w:lastRow="0" w:firstColumn="1" w:lastColumn="0" w:oddVBand="0" w:evenVBand="0" w:oddHBand="0" w:evenHBand="0" w:firstRowFirstColumn="0" w:firstRowLastColumn="0" w:lastRowFirstColumn="0" w:lastRowLastColumn="0"/>
            <w:tcW w:w="755" w:type="dxa"/>
          </w:tcPr>
          <w:p w14:paraId="0CBDC4FD" w14:textId="4A74EBA7" w:rsidR="0053704D" w:rsidRPr="006B6689" w:rsidRDefault="0053704D" w:rsidP="0053704D">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21 </w:t>
            </w:r>
          </w:p>
        </w:tc>
        <w:tc>
          <w:tcPr>
            <w:tcW w:w="3133" w:type="dxa"/>
          </w:tcPr>
          <w:p w14:paraId="02814E46"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Are non-visual guides used to assist people to use the building? </w:t>
            </w:r>
          </w:p>
          <w:p w14:paraId="673AD235" w14:textId="35A4766C" w:rsidR="0053704D" w:rsidRPr="006B6689" w:rsidRDefault="0053704D" w:rsidP="0053704D">
            <w:pPr>
              <w:spacing w:after="1"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3" w:type="dxa"/>
          </w:tcPr>
          <w:p w14:paraId="569F3337" w14:textId="015FE069"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75" w:type="dxa"/>
          </w:tcPr>
          <w:p w14:paraId="347C9767" w14:textId="7A06BFD4"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x</w:t>
            </w:r>
          </w:p>
        </w:tc>
        <w:tc>
          <w:tcPr>
            <w:tcW w:w="746" w:type="dxa"/>
          </w:tcPr>
          <w:p w14:paraId="2AC91CC4" w14:textId="2ADEA9D3"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25" w:type="dxa"/>
          </w:tcPr>
          <w:p w14:paraId="00615696" w14:textId="3B25BCD3"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59" w:type="dxa"/>
          </w:tcPr>
          <w:p w14:paraId="314361A1" w14:textId="31C9B4D5"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Would be installed as and when needed.</w:t>
            </w:r>
          </w:p>
        </w:tc>
        <w:tc>
          <w:tcPr>
            <w:tcW w:w="1677" w:type="dxa"/>
          </w:tcPr>
          <w:p w14:paraId="01052C9E"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631" w:type="dxa"/>
          </w:tcPr>
          <w:p w14:paraId="3E8D6411"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44" w:type="dxa"/>
          </w:tcPr>
          <w:p w14:paraId="5144C2A2"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3704D" w:rsidRPr="006B6689" w14:paraId="653E1171" w14:textId="77777777" w:rsidTr="005D5E66">
        <w:trPr>
          <w:trHeight w:val="816"/>
        </w:trPr>
        <w:tc>
          <w:tcPr>
            <w:cnfStyle w:val="001000000000" w:firstRow="0" w:lastRow="0" w:firstColumn="1" w:lastColumn="0" w:oddVBand="0" w:evenVBand="0" w:oddHBand="0" w:evenHBand="0" w:firstRowFirstColumn="0" w:firstRowLastColumn="0" w:lastRowFirstColumn="0" w:lastRowLastColumn="0"/>
            <w:tcW w:w="755" w:type="dxa"/>
          </w:tcPr>
          <w:p w14:paraId="16FCEE9D" w14:textId="610BC7D2" w:rsidR="0053704D" w:rsidRPr="006B6689" w:rsidRDefault="0053704D" w:rsidP="0053704D">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22 </w:t>
            </w:r>
          </w:p>
        </w:tc>
        <w:tc>
          <w:tcPr>
            <w:tcW w:w="3133" w:type="dxa"/>
          </w:tcPr>
          <w:p w14:paraId="1BFDAF6A" w14:textId="77777777" w:rsidR="0053704D" w:rsidRPr="006B6689" w:rsidRDefault="0053704D" w:rsidP="0053704D">
            <w:pPr>
              <w:spacing w:after="0"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Could any of the décor be confusing or disorientating for pupils with disabilities? </w:t>
            </w:r>
          </w:p>
          <w:p w14:paraId="005AB935" w14:textId="6E3F2D1A"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3" w:type="dxa"/>
          </w:tcPr>
          <w:p w14:paraId="337FD443" w14:textId="77777777"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675" w:type="dxa"/>
          </w:tcPr>
          <w:p w14:paraId="49FED60C" w14:textId="08B2361C"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x</w:t>
            </w:r>
          </w:p>
        </w:tc>
        <w:tc>
          <w:tcPr>
            <w:tcW w:w="746" w:type="dxa"/>
          </w:tcPr>
          <w:p w14:paraId="50666C11" w14:textId="37D286CC"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25" w:type="dxa"/>
          </w:tcPr>
          <w:p w14:paraId="044C9CA0" w14:textId="228A038C"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59" w:type="dxa"/>
          </w:tcPr>
          <w:p w14:paraId="0A214E71" w14:textId="6FFA1C4D"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Work can be completed to accommodate as and when required and where recommended (e.g. coloured tape has been used on door frames and areas in KS1 to support pupils with visual needs)</w:t>
            </w:r>
            <w:r w:rsidR="000740C1">
              <w:rPr>
                <w:rFonts w:asciiTheme="minorHAnsi" w:hAnsiTheme="minorHAnsi" w:cstheme="minorHAnsi"/>
                <w:sz w:val="24"/>
                <w:szCs w:val="24"/>
              </w:rPr>
              <w:t>.</w:t>
            </w:r>
          </w:p>
        </w:tc>
        <w:tc>
          <w:tcPr>
            <w:tcW w:w="1677" w:type="dxa"/>
          </w:tcPr>
          <w:p w14:paraId="3ACAEDE3"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631" w:type="dxa"/>
          </w:tcPr>
          <w:p w14:paraId="1614F715"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44" w:type="dxa"/>
          </w:tcPr>
          <w:p w14:paraId="3D579D65"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3704D" w:rsidRPr="006B6689" w14:paraId="7B17E76B" w14:textId="77777777" w:rsidTr="005D5E66">
        <w:trPr>
          <w:trHeight w:val="816"/>
        </w:trPr>
        <w:tc>
          <w:tcPr>
            <w:cnfStyle w:val="001000000000" w:firstRow="0" w:lastRow="0" w:firstColumn="1" w:lastColumn="0" w:oddVBand="0" w:evenVBand="0" w:oddHBand="0" w:evenHBand="0" w:firstRowFirstColumn="0" w:firstRowLastColumn="0" w:lastRowFirstColumn="0" w:lastRowLastColumn="0"/>
            <w:tcW w:w="755" w:type="dxa"/>
          </w:tcPr>
          <w:p w14:paraId="4A2FDC45" w14:textId="5F15E456" w:rsidR="0053704D" w:rsidRPr="006B6689" w:rsidRDefault="0053704D" w:rsidP="0053704D">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23 </w:t>
            </w:r>
          </w:p>
        </w:tc>
        <w:tc>
          <w:tcPr>
            <w:tcW w:w="3133" w:type="dxa"/>
          </w:tcPr>
          <w:p w14:paraId="65E5A9CE" w14:textId="77777777" w:rsidR="0053704D" w:rsidRPr="006B6689" w:rsidRDefault="0053704D" w:rsidP="0053704D">
            <w:pPr>
              <w:spacing w:after="0"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Is a hearing induction loop available (either fixed or portable) in the school? </w:t>
            </w:r>
          </w:p>
          <w:p w14:paraId="2922157E" w14:textId="36B039A0" w:rsidR="0053704D" w:rsidRPr="006B6689" w:rsidRDefault="0053704D" w:rsidP="0053704D">
            <w:pPr>
              <w:spacing w:after="0"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3" w:type="dxa"/>
          </w:tcPr>
          <w:p w14:paraId="1B9F45C3" w14:textId="219F7748"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75" w:type="dxa"/>
          </w:tcPr>
          <w:p w14:paraId="48440C27" w14:textId="7DAFDBEB"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x </w:t>
            </w:r>
          </w:p>
        </w:tc>
        <w:tc>
          <w:tcPr>
            <w:tcW w:w="746" w:type="dxa"/>
          </w:tcPr>
          <w:p w14:paraId="7593047D" w14:textId="5E94D39C"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25" w:type="dxa"/>
          </w:tcPr>
          <w:p w14:paraId="242024D3" w14:textId="0E86F0A6"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59" w:type="dxa"/>
          </w:tcPr>
          <w:p w14:paraId="00317E69" w14:textId="0CFBB44E"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Would be installed as and when needed</w:t>
            </w:r>
            <w:r w:rsidR="000740C1">
              <w:rPr>
                <w:rFonts w:asciiTheme="minorHAnsi" w:hAnsiTheme="minorHAnsi" w:cstheme="minorHAnsi"/>
                <w:sz w:val="24"/>
                <w:szCs w:val="24"/>
              </w:rPr>
              <w:t>.</w:t>
            </w:r>
          </w:p>
        </w:tc>
        <w:tc>
          <w:tcPr>
            <w:tcW w:w="1677" w:type="dxa"/>
          </w:tcPr>
          <w:p w14:paraId="05CB27C3"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631" w:type="dxa"/>
          </w:tcPr>
          <w:p w14:paraId="5DC11E5C"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44" w:type="dxa"/>
          </w:tcPr>
          <w:p w14:paraId="54B69250"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3704D" w:rsidRPr="006B6689" w14:paraId="0ECA2A87" w14:textId="77777777" w:rsidTr="005D5E66">
        <w:trPr>
          <w:trHeight w:val="816"/>
        </w:trPr>
        <w:tc>
          <w:tcPr>
            <w:cnfStyle w:val="001000000000" w:firstRow="0" w:lastRow="0" w:firstColumn="1" w:lastColumn="0" w:oddVBand="0" w:evenVBand="0" w:oddHBand="0" w:evenHBand="0" w:firstRowFirstColumn="0" w:firstRowLastColumn="0" w:lastRowFirstColumn="0" w:lastRowLastColumn="0"/>
            <w:tcW w:w="755" w:type="dxa"/>
          </w:tcPr>
          <w:p w14:paraId="5B3089FD" w14:textId="7CCE4652" w:rsidR="0053704D" w:rsidRPr="006B6689" w:rsidRDefault="0053704D" w:rsidP="0053704D">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24 </w:t>
            </w:r>
          </w:p>
        </w:tc>
        <w:tc>
          <w:tcPr>
            <w:tcW w:w="3133" w:type="dxa"/>
          </w:tcPr>
          <w:p w14:paraId="106CAA5C" w14:textId="77777777" w:rsidR="0053704D" w:rsidRPr="006B6689" w:rsidRDefault="0053704D" w:rsidP="0053704D">
            <w:pPr>
              <w:spacing w:after="0"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Do emergency alarm systems cater for those with hearing impairment?  (</w:t>
            </w:r>
            <w:proofErr w:type="spellStart"/>
            <w:r w:rsidRPr="006B6689">
              <w:rPr>
                <w:rFonts w:asciiTheme="minorHAnsi" w:hAnsiTheme="minorHAnsi" w:cstheme="minorHAnsi"/>
                <w:sz w:val="24"/>
                <w:szCs w:val="24"/>
              </w:rPr>
              <w:t>eg</w:t>
            </w:r>
            <w:proofErr w:type="spellEnd"/>
            <w:r w:rsidRPr="006B6689">
              <w:rPr>
                <w:rFonts w:asciiTheme="minorHAnsi" w:hAnsiTheme="minorHAnsi" w:cstheme="minorHAnsi"/>
                <w:sz w:val="24"/>
                <w:szCs w:val="24"/>
              </w:rPr>
              <w:t xml:space="preserve"> flashing light) </w:t>
            </w:r>
          </w:p>
          <w:p w14:paraId="702A82E7" w14:textId="33D0348F" w:rsidR="0053704D" w:rsidRPr="006B6689" w:rsidRDefault="0053704D" w:rsidP="0053704D">
            <w:pPr>
              <w:spacing w:after="0"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3" w:type="dxa"/>
          </w:tcPr>
          <w:p w14:paraId="29ECC983" w14:textId="557D2113"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75" w:type="dxa"/>
          </w:tcPr>
          <w:p w14:paraId="7BFB6826" w14:textId="3C6AA88C"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x </w:t>
            </w:r>
          </w:p>
        </w:tc>
        <w:tc>
          <w:tcPr>
            <w:tcW w:w="746" w:type="dxa"/>
          </w:tcPr>
          <w:p w14:paraId="76D77788" w14:textId="62D0EA1C"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25" w:type="dxa"/>
          </w:tcPr>
          <w:p w14:paraId="431194D1" w14:textId="03B2198E" w:rsidR="0053704D" w:rsidRPr="006B6689" w:rsidRDefault="0053704D" w:rsidP="0053704D">
            <w:pPr>
              <w:spacing w:after="0" w:line="259" w:lineRule="auto"/>
              <w:ind w:left="2"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59" w:type="dxa"/>
          </w:tcPr>
          <w:p w14:paraId="1486EBDF" w14:textId="78421039"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Would be installed as and when needed</w:t>
            </w:r>
            <w:r w:rsidR="0096747B">
              <w:rPr>
                <w:rFonts w:asciiTheme="minorHAnsi" w:hAnsiTheme="minorHAnsi" w:cstheme="minorHAnsi"/>
                <w:sz w:val="24"/>
                <w:szCs w:val="24"/>
              </w:rPr>
              <w:t xml:space="preserve">. Hearing impaired </w:t>
            </w:r>
            <w:r w:rsidR="00B40BC0">
              <w:rPr>
                <w:rFonts w:asciiTheme="minorHAnsi" w:hAnsiTheme="minorHAnsi" w:cstheme="minorHAnsi"/>
                <w:sz w:val="24"/>
                <w:szCs w:val="24"/>
              </w:rPr>
              <w:t>individuals are known to fire marshals and other staff and are assisted in the event of an emergency alarm.</w:t>
            </w:r>
          </w:p>
        </w:tc>
        <w:tc>
          <w:tcPr>
            <w:tcW w:w="1677" w:type="dxa"/>
          </w:tcPr>
          <w:p w14:paraId="17138A9A"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631" w:type="dxa"/>
          </w:tcPr>
          <w:p w14:paraId="63B8FF73"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44" w:type="dxa"/>
          </w:tcPr>
          <w:p w14:paraId="4B2CBFE2"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bl>
    <w:p w14:paraId="2BC988EC" w14:textId="77777777" w:rsidR="00E30DB3" w:rsidRPr="006B6689" w:rsidRDefault="003A4A2F">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 </w:t>
      </w:r>
      <w:r w:rsidRPr="006B6689">
        <w:rPr>
          <w:rFonts w:asciiTheme="minorHAnsi" w:hAnsiTheme="minorHAnsi" w:cstheme="minorHAnsi"/>
          <w:sz w:val="24"/>
          <w:szCs w:val="24"/>
        </w:rPr>
        <w:tab/>
        <w:t xml:space="preserve"> </w:t>
      </w:r>
    </w:p>
    <w:p w14:paraId="0FE3F197" w14:textId="77777777" w:rsidR="00E30DB3" w:rsidRPr="006B6689" w:rsidRDefault="003A4A2F">
      <w:pPr>
        <w:spacing w:after="0" w:line="259" w:lineRule="auto"/>
        <w:ind w:left="0" w:firstLine="0"/>
        <w:jc w:val="both"/>
        <w:rPr>
          <w:rFonts w:asciiTheme="minorHAnsi" w:hAnsiTheme="minorHAnsi" w:cstheme="minorHAnsi"/>
          <w:sz w:val="24"/>
          <w:szCs w:val="24"/>
        </w:rPr>
      </w:pPr>
      <w:r w:rsidRPr="006B6689">
        <w:rPr>
          <w:rFonts w:asciiTheme="minorHAnsi" w:hAnsiTheme="minorHAnsi" w:cstheme="minorHAnsi"/>
          <w:sz w:val="24"/>
          <w:szCs w:val="24"/>
        </w:rPr>
        <w:t xml:space="preserve"> </w:t>
      </w:r>
      <w:r w:rsidRPr="006B6689">
        <w:rPr>
          <w:rFonts w:asciiTheme="minorHAnsi" w:hAnsiTheme="minorHAnsi" w:cstheme="minorHAnsi"/>
          <w:sz w:val="24"/>
          <w:szCs w:val="24"/>
        </w:rPr>
        <w:tab/>
        <w:t xml:space="preserve"> </w:t>
      </w:r>
    </w:p>
    <w:p w14:paraId="3B7B16EE" w14:textId="0D86299A" w:rsidR="00E30DB3" w:rsidRPr="006B6689" w:rsidRDefault="00E30DB3">
      <w:pPr>
        <w:spacing w:after="0" w:line="259" w:lineRule="auto"/>
        <w:ind w:left="0" w:firstLine="0"/>
        <w:jc w:val="both"/>
        <w:rPr>
          <w:rFonts w:asciiTheme="minorHAnsi" w:hAnsiTheme="minorHAnsi" w:cstheme="minorHAnsi"/>
          <w:sz w:val="24"/>
          <w:szCs w:val="24"/>
        </w:rPr>
      </w:pPr>
    </w:p>
    <w:p w14:paraId="7C2B8884" w14:textId="045EEB16" w:rsidR="00E30DB3" w:rsidRPr="006B6689" w:rsidRDefault="00F570A2">
      <w:pPr>
        <w:pStyle w:val="Heading1"/>
        <w:spacing w:after="160"/>
        <w:ind w:left="-5"/>
        <w:rPr>
          <w:rFonts w:asciiTheme="minorHAnsi" w:hAnsiTheme="minorHAnsi" w:cstheme="minorHAnsi"/>
          <w:sz w:val="24"/>
          <w:szCs w:val="24"/>
          <w:u w:val="none"/>
        </w:rPr>
      </w:pPr>
      <w:r w:rsidRPr="006B6689">
        <w:rPr>
          <w:rFonts w:asciiTheme="minorHAnsi" w:hAnsiTheme="minorHAnsi" w:cstheme="minorHAnsi"/>
          <w:sz w:val="24"/>
          <w:szCs w:val="24"/>
          <w:u w:val="none"/>
        </w:rPr>
        <w:lastRenderedPageBreak/>
        <w:t xml:space="preserve">Aim 2: </w:t>
      </w:r>
      <w:r w:rsidR="00C65648" w:rsidRPr="006B6689">
        <w:rPr>
          <w:rFonts w:asciiTheme="minorHAnsi" w:hAnsiTheme="minorHAnsi" w:cstheme="minorHAnsi"/>
          <w:sz w:val="24"/>
          <w:szCs w:val="24"/>
          <w:u w:val="none"/>
          <w:lang w:val="en-US"/>
        </w:rPr>
        <w:t>Increase access to the curriculum for pupils with a disability</w:t>
      </w:r>
    </w:p>
    <w:p w14:paraId="2D212AE9" w14:textId="77777777" w:rsidR="00E30DB3" w:rsidRPr="006B6689" w:rsidRDefault="003A4A2F">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  </w:t>
      </w:r>
    </w:p>
    <w:tbl>
      <w:tblPr>
        <w:tblStyle w:val="GridTable1Light"/>
        <w:tblW w:w="14595" w:type="dxa"/>
        <w:tblLook w:val="04A0" w:firstRow="1" w:lastRow="0" w:firstColumn="1" w:lastColumn="0" w:noHBand="0" w:noVBand="1"/>
      </w:tblPr>
      <w:tblGrid>
        <w:gridCol w:w="804"/>
        <w:gridCol w:w="3149"/>
        <w:gridCol w:w="574"/>
        <w:gridCol w:w="703"/>
        <w:gridCol w:w="746"/>
        <w:gridCol w:w="680"/>
        <w:gridCol w:w="3258"/>
        <w:gridCol w:w="1563"/>
        <w:gridCol w:w="1701"/>
        <w:gridCol w:w="1417"/>
      </w:tblGrid>
      <w:tr w:rsidR="0053704D" w:rsidRPr="006B6689" w14:paraId="7B877949" w14:textId="4285EA57" w:rsidTr="008224C8">
        <w:trPr>
          <w:cnfStyle w:val="100000000000" w:firstRow="1" w:lastRow="0" w:firstColumn="0" w:lastColumn="0" w:oddVBand="0" w:evenVBand="0" w:oddHBand="0" w:evenHBand="0" w:firstRowFirstColumn="0" w:firstRowLastColumn="0" w:lastRowFirstColumn="0" w:lastRowLastColumn="0"/>
          <w:trHeight w:val="814"/>
        </w:trPr>
        <w:tc>
          <w:tcPr>
            <w:cnfStyle w:val="001000000000" w:firstRow="0" w:lastRow="0" w:firstColumn="1" w:lastColumn="0" w:oddVBand="0" w:evenVBand="0" w:oddHBand="0" w:evenHBand="0" w:firstRowFirstColumn="0" w:firstRowLastColumn="0" w:lastRowFirstColumn="0" w:lastRowLastColumn="0"/>
            <w:tcW w:w="804" w:type="dxa"/>
          </w:tcPr>
          <w:p w14:paraId="6C780954" w14:textId="77777777" w:rsidR="0053704D" w:rsidRPr="006B6689" w:rsidRDefault="0053704D" w:rsidP="0053704D">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ITEM </w:t>
            </w:r>
          </w:p>
        </w:tc>
        <w:tc>
          <w:tcPr>
            <w:tcW w:w="3149" w:type="dxa"/>
          </w:tcPr>
          <w:p w14:paraId="540ACFCE" w14:textId="77777777" w:rsidR="0053704D" w:rsidRPr="006B6689" w:rsidRDefault="0053704D" w:rsidP="0053704D">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ISSUE </w:t>
            </w:r>
          </w:p>
        </w:tc>
        <w:tc>
          <w:tcPr>
            <w:tcW w:w="574" w:type="dxa"/>
          </w:tcPr>
          <w:p w14:paraId="3DD2E814" w14:textId="77777777" w:rsidR="0053704D" w:rsidRPr="006B6689" w:rsidRDefault="0053704D" w:rsidP="0053704D">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YES </w:t>
            </w:r>
          </w:p>
        </w:tc>
        <w:tc>
          <w:tcPr>
            <w:tcW w:w="703" w:type="dxa"/>
          </w:tcPr>
          <w:p w14:paraId="5F1E23BA" w14:textId="77777777" w:rsidR="0053704D" w:rsidRPr="006B6689" w:rsidRDefault="0053704D" w:rsidP="0053704D">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NO </w:t>
            </w:r>
          </w:p>
        </w:tc>
        <w:tc>
          <w:tcPr>
            <w:tcW w:w="746" w:type="dxa"/>
          </w:tcPr>
          <w:p w14:paraId="224D75F5" w14:textId="77777777" w:rsidR="0053704D" w:rsidRPr="006B6689" w:rsidRDefault="0053704D" w:rsidP="0053704D">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PART </w:t>
            </w:r>
          </w:p>
        </w:tc>
        <w:tc>
          <w:tcPr>
            <w:tcW w:w="680" w:type="dxa"/>
          </w:tcPr>
          <w:p w14:paraId="10B2F440" w14:textId="77777777" w:rsidR="0053704D" w:rsidRPr="006B6689" w:rsidRDefault="0053704D" w:rsidP="0053704D">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N/A </w:t>
            </w:r>
          </w:p>
        </w:tc>
        <w:tc>
          <w:tcPr>
            <w:tcW w:w="3258" w:type="dxa"/>
          </w:tcPr>
          <w:p w14:paraId="3C50F03A" w14:textId="77777777" w:rsidR="0053704D" w:rsidRPr="006B6689" w:rsidRDefault="0053704D" w:rsidP="0053704D">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ACTION PLAN </w:t>
            </w:r>
          </w:p>
          <w:p w14:paraId="081CA4A9" w14:textId="77777777" w:rsidR="0053704D" w:rsidRPr="006B6689" w:rsidRDefault="0053704D" w:rsidP="0053704D">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p w14:paraId="4DE594BA" w14:textId="77777777" w:rsidR="0053704D" w:rsidRPr="006B6689" w:rsidRDefault="0053704D" w:rsidP="0053704D">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1563" w:type="dxa"/>
          </w:tcPr>
          <w:p w14:paraId="7E6A1F0A" w14:textId="094FA651" w:rsidR="0053704D" w:rsidRPr="006B6689" w:rsidRDefault="0053704D" w:rsidP="0053704D">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RESPONSIBLE PERSON</w:t>
            </w:r>
          </w:p>
        </w:tc>
        <w:tc>
          <w:tcPr>
            <w:tcW w:w="1701" w:type="dxa"/>
          </w:tcPr>
          <w:p w14:paraId="5DD5479A" w14:textId="4FAC2161" w:rsidR="0053704D" w:rsidRPr="006B6689" w:rsidRDefault="0053704D" w:rsidP="0053704D">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DATE TO COMPLETE ACTIONS BY</w:t>
            </w:r>
          </w:p>
        </w:tc>
        <w:tc>
          <w:tcPr>
            <w:tcW w:w="1417" w:type="dxa"/>
          </w:tcPr>
          <w:p w14:paraId="267BD7A9" w14:textId="198969AC" w:rsidR="0053704D" w:rsidRPr="006B6689" w:rsidRDefault="0053704D" w:rsidP="0053704D">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SUCCESS CRITERIA</w:t>
            </w:r>
          </w:p>
        </w:tc>
      </w:tr>
      <w:tr w:rsidR="0053704D" w:rsidRPr="006B6689" w14:paraId="5BD6A7CB" w14:textId="77F62197" w:rsidTr="008224C8">
        <w:trPr>
          <w:trHeight w:val="815"/>
        </w:trPr>
        <w:tc>
          <w:tcPr>
            <w:cnfStyle w:val="001000000000" w:firstRow="0" w:lastRow="0" w:firstColumn="1" w:lastColumn="0" w:oddVBand="0" w:evenVBand="0" w:oddHBand="0" w:evenHBand="0" w:firstRowFirstColumn="0" w:firstRowLastColumn="0" w:lastRowFirstColumn="0" w:lastRowLastColumn="0"/>
            <w:tcW w:w="804" w:type="dxa"/>
          </w:tcPr>
          <w:p w14:paraId="1744DDEF" w14:textId="77777777" w:rsidR="0053704D" w:rsidRPr="006B6689" w:rsidRDefault="0053704D" w:rsidP="0053704D">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1 </w:t>
            </w:r>
          </w:p>
        </w:tc>
        <w:tc>
          <w:tcPr>
            <w:tcW w:w="3149" w:type="dxa"/>
          </w:tcPr>
          <w:p w14:paraId="4802C967" w14:textId="77777777" w:rsidR="0053704D" w:rsidRPr="006B6689" w:rsidRDefault="0053704D" w:rsidP="0053704D">
            <w:pPr>
              <w:spacing w:after="0" w:line="240"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Do you provide disability awareness training to enable appropriate staff to understand and recognise disability issues? </w:t>
            </w:r>
          </w:p>
          <w:p w14:paraId="2DF55B5F"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574" w:type="dxa"/>
          </w:tcPr>
          <w:p w14:paraId="38BF1504"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x </w:t>
            </w:r>
          </w:p>
        </w:tc>
        <w:tc>
          <w:tcPr>
            <w:tcW w:w="703" w:type="dxa"/>
          </w:tcPr>
          <w:p w14:paraId="15961B90"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746" w:type="dxa"/>
          </w:tcPr>
          <w:p w14:paraId="3AAC2660"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0" w:type="dxa"/>
          </w:tcPr>
          <w:p w14:paraId="7948FA27"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58" w:type="dxa"/>
          </w:tcPr>
          <w:p w14:paraId="7FB19CBB"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As pupil moves through the school, staff are briefed on individual learning needs </w:t>
            </w:r>
          </w:p>
        </w:tc>
        <w:tc>
          <w:tcPr>
            <w:tcW w:w="1563" w:type="dxa"/>
          </w:tcPr>
          <w:p w14:paraId="5FE384E3"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701" w:type="dxa"/>
          </w:tcPr>
          <w:p w14:paraId="12CD152C"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17" w:type="dxa"/>
          </w:tcPr>
          <w:p w14:paraId="387392BF"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3704D" w:rsidRPr="006B6689" w14:paraId="5D9E5290" w14:textId="4C44BB46" w:rsidTr="008224C8">
        <w:trPr>
          <w:trHeight w:val="1085"/>
        </w:trPr>
        <w:tc>
          <w:tcPr>
            <w:cnfStyle w:val="001000000000" w:firstRow="0" w:lastRow="0" w:firstColumn="1" w:lastColumn="0" w:oddVBand="0" w:evenVBand="0" w:oddHBand="0" w:evenHBand="0" w:firstRowFirstColumn="0" w:firstRowLastColumn="0" w:lastRowFirstColumn="0" w:lastRowLastColumn="0"/>
            <w:tcW w:w="804" w:type="dxa"/>
          </w:tcPr>
          <w:p w14:paraId="54F00C4F" w14:textId="77777777" w:rsidR="0053704D" w:rsidRPr="006B6689" w:rsidRDefault="0053704D" w:rsidP="0053704D">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2 </w:t>
            </w:r>
          </w:p>
        </w:tc>
        <w:tc>
          <w:tcPr>
            <w:tcW w:w="3149" w:type="dxa"/>
          </w:tcPr>
          <w:p w14:paraId="18150C51" w14:textId="77777777" w:rsidR="0053704D" w:rsidRPr="006B6689" w:rsidRDefault="0053704D" w:rsidP="0053704D">
            <w:pPr>
              <w:spacing w:after="1" w:line="238"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Do you have arrangements for teachers and teaching assistants to have the necessary training to teach and support children and young people with disabilities if required? </w:t>
            </w:r>
          </w:p>
          <w:p w14:paraId="7A863C30"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574" w:type="dxa"/>
          </w:tcPr>
          <w:p w14:paraId="0AC0098F"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x </w:t>
            </w:r>
          </w:p>
        </w:tc>
        <w:tc>
          <w:tcPr>
            <w:tcW w:w="703" w:type="dxa"/>
          </w:tcPr>
          <w:p w14:paraId="043B59D7"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746" w:type="dxa"/>
          </w:tcPr>
          <w:p w14:paraId="73F24AFE"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0" w:type="dxa"/>
          </w:tcPr>
          <w:p w14:paraId="3133F3D3"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58" w:type="dxa"/>
          </w:tcPr>
          <w:p w14:paraId="311DC1BE"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1563" w:type="dxa"/>
          </w:tcPr>
          <w:p w14:paraId="4BEC00A7"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701" w:type="dxa"/>
          </w:tcPr>
          <w:p w14:paraId="284541D1"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17" w:type="dxa"/>
          </w:tcPr>
          <w:p w14:paraId="03D1593B"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3704D" w:rsidRPr="006B6689" w14:paraId="77FCB17B" w14:textId="5173C63F" w:rsidTr="008224C8">
        <w:trPr>
          <w:trHeight w:val="816"/>
        </w:trPr>
        <w:tc>
          <w:tcPr>
            <w:cnfStyle w:val="001000000000" w:firstRow="0" w:lastRow="0" w:firstColumn="1" w:lastColumn="0" w:oddVBand="0" w:evenVBand="0" w:oddHBand="0" w:evenHBand="0" w:firstRowFirstColumn="0" w:firstRowLastColumn="0" w:lastRowFirstColumn="0" w:lastRowLastColumn="0"/>
            <w:tcW w:w="804" w:type="dxa"/>
          </w:tcPr>
          <w:p w14:paraId="1DD25587" w14:textId="77777777" w:rsidR="0053704D" w:rsidRPr="006B6689" w:rsidRDefault="0053704D" w:rsidP="0053704D">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3 </w:t>
            </w:r>
          </w:p>
        </w:tc>
        <w:tc>
          <w:tcPr>
            <w:tcW w:w="3149" w:type="dxa"/>
          </w:tcPr>
          <w:p w14:paraId="2927CF25" w14:textId="77777777" w:rsidR="0053704D" w:rsidRPr="006B6689" w:rsidRDefault="0053704D" w:rsidP="0053704D">
            <w:pPr>
              <w:spacing w:after="0"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Do all staff seek to remove all barriers to learning and participation? </w:t>
            </w:r>
          </w:p>
          <w:p w14:paraId="774293A2"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574" w:type="dxa"/>
          </w:tcPr>
          <w:p w14:paraId="50269BD8"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x </w:t>
            </w:r>
          </w:p>
        </w:tc>
        <w:tc>
          <w:tcPr>
            <w:tcW w:w="703" w:type="dxa"/>
          </w:tcPr>
          <w:p w14:paraId="7435A02E"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746" w:type="dxa"/>
          </w:tcPr>
          <w:p w14:paraId="484F086F"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0" w:type="dxa"/>
          </w:tcPr>
          <w:p w14:paraId="1B0370C1"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58" w:type="dxa"/>
          </w:tcPr>
          <w:p w14:paraId="6E095B33"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1563" w:type="dxa"/>
          </w:tcPr>
          <w:p w14:paraId="21B93F31"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701" w:type="dxa"/>
          </w:tcPr>
          <w:p w14:paraId="40E45516"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17" w:type="dxa"/>
          </w:tcPr>
          <w:p w14:paraId="61894862"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3704D" w:rsidRPr="006B6689" w14:paraId="272CBB85" w14:textId="1CC8219D" w:rsidTr="008224C8">
        <w:trPr>
          <w:trHeight w:val="816"/>
        </w:trPr>
        <w:tc>
          <w:tcPr>
            <w:cnfStyle w:val="001000000000" w:firstRow="0" w:lastRow="0" w:firstColumn="1" w:lastColumn="0" w:oddVBand="0" w:evenVBand="0" w:oddHBand="0" w:evenHBand="0" w:firstRowFirstColumn="0" w:firstRowLastColumn="0" w:lastRowFirstColumn="0" w:lastRowLastColumn="0"/>
            <w:tcW w:w="804" w:type="dxa"/>
          </w:tcPr>
          <w:p w14:paraId="3431A290" w14:textId="77777777" w:rsidR="0053704D" w:rsidRPr="006B6689" w:rsidRDefault="0053704D" w:rsidP="0053704D">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4 </w:t>
            </w:r>
          </w:p>
        </w:tc>
        <w:tc>
          <w:tcPr>
            <w:tcW w:w="3149" w:type="dxa"/>
          </w:tcPr>
          <w:p w14:paraId="6F3630EC" w14:textId="77777777" w:rsidR="0053704D" w:rsidRPr="006B6689" w:rsidRDefault="0053704D" w:rsidP="0053704D">
            <w:pPr>
              <w:spacing w:after="0" w:line="239" w:lineRule="auto"/>
              <w:ind w:left="2" w:right="4"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Is teaching appropriately differentiated to meet individual needs so that children and young people make good progress? </w:t>
            </w:r>
          </w:p>
          <w:p w14:paraId="0CFFB9EF"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574" w:type="dxa"/>
          </w:tcPr>
          <w:p w14:paraId="498CC464"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x </w:t>
            </w:r>
          </w:p>
        </w:tc>
        <w:tc>
          <w:tcPr>
            <w:tcW w:w="703" w:type="dxa"/>
          </w:tcPr>
          <w:p w14:paraId="3856FD81"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746" w:type="dxa"/>
          </w:tcPr>
          <w:p w14:paraId="7C481B25"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0" w:type="dxa"/>
          </w:tcPr>
          <w:p w14:paraId="7546601C"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58" w:type="dxa"/>
          </w:tcPr>
          <w:p w14:paraId="27E2142D"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1563" w:type="dxa"/>
          </w:tcPr>
          <w:p w14:paraId="01BAD08A"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701" w:type="dxa"/>
          </w:tcPr>
          <w:p w14:paraId="22C485C8"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17" w:type="dxa"/>
          </w:tcPr>
          <w:p w14:paraId="44BE48AB"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3704D" w:rsidRPr="006B6689" w14:paraId="27E0E8EF" w14:textId="217F6798" w:rsidTr="008224C8">
        <w:trPr>
          <w:trHeight w:val="816"/>
        </w:trPr>
        <w:tc>
          <w:tcPr>
            <w:cnfStyle w:val="001000000000" w:firstRow="0" w:lastRow="0" w:firstColumn="1" w:lastColumn="0" w:oddVBand="0" w:evenVBand="0" w:oddHBand="0" w:evenHBand="0" w:firstRowFirstColumn="0" w:firstRowLastColumn="0" w:lastRowFirstColumn="0" w:lastRowLastColumn="0"/>
            <w:tcW w:w="804" w:type="dxa"/>
          </w:tcPr>
          <w:p w14:paraId="7A22A77E" w14:textId="77777777" w:rsidR="0053704D" w:rsidRPr="006B6689" w:rsidRDefault="0053704D" w:rsidP="0053704D">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5 </w:t>
            </w:r>
          </w:p>
        </w:tc>
        <w:tc>
          <w:tcPr>
            <w:tcW w:w="3149" w:type="dxa"/>
          </w:tcPr>
          <w:p w14:paraId="1E80863C" w14:textId="77777777" w:rsidR="0053704D" w:rsidRPr="006B6689" w:rsidRDefault="0053704D" w:rsidP="0053704D">
            <w:pPr>
              <w:spacing w:after="0"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Are all children and young people encouraged to take part in music, drama and physical activities? </w:t>
            </w:r>
          </w:p>
          <w:p w14:paraId="43AA7035"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574" w:type="dxa"/>
          </w:tcPr>
          <w:p w14:paraId="7C9F74DF"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X </w:t>
            </w:r>
          </w:p>
        </w:tc>
        <w:tc>
          <w:tcPr>
            <w:tcW w:w="703" w:type="dxa"/>
          </w:tcPr>
          <w:p w14:paraId="0C538421"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746" w:type="dxa"/>
          </w:tcPr>
          <w:p w14:paraId="7B0095DD"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0" w:type="dxa"/>
          </w:tcPr>
          <w:p w14:paraId="6082421C"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58" w:type="dxa"/>
          </w:tcPr>
          <w:p w14:paraId="002F0BB6"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1563" w:type="dxa"/>
          </w:tcPr>
          <w:p w14:paraId="43ABCB27"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701" w:type="dxa"/>
          </w:tcPr>
          <w:p w14:paraId="4397D4CE"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17" w:type="dxa"/>
          </w:tcPr>
          <w:p w14:paraId="2FB5FD26"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3704D" w:rsidRPr="006B6689" w14:paraId="3869B8C5" w14:textId="1231D7B2" w:rsidTr="008224C8">
        <w:trPr>
          <w:trHeight w:val="1352"/>
        </w:trPr>
        <w:tc>
          <w:tcPr>
            <w:cnfStyle w:val="001000000000" w:firstRow="0" w:lastRow="0" w:firstColumn="1" w:lastColumn="0" w:oddVBand="0" w:evenVBand="0" w:oddHBand="0" w:evenHBand="0" w:firstRowFirstColumn="0" w:firstRowLastColumn="0" w:lastRowFirstColumn="0" w:lastRowLastColumn="0"/>
            <w:tcW w:w="804" w:type="dxa"/>
          </w:tcPr>
          <w:p w14:paraId="7A54EBEB" w14:textId="77777777" w:rsidR="0053704D" w:rsidRPr="006B6689" w:rsidRDefault="0053704D" w:rsidP="0053704D">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6 </w:t>
            </w:r>
          </w:p>
        </w:tc>
        <w:tc>
          <w:tcPr>
            <w:tcW w:w="3149" w:type="dxa"/>
          </w:tcPr>
          <w:p w14:paraId="26EB8F75" w14:textId="77777777" w:rsidR="0053704D" w:rsidRPr="006B6689" w:rsidRDefault="0053704D" w:rsidP="0053704D">
            <w:pPr>
              <w:spacing w:after="0" w:line="240" w:lineRule="auto"/>
              <w:ind w:left="2" w:right="8"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Do all staff provide alternative ways of giving access to experience or understanding for children and young people with disabilities who cannot engage in particular activities, for example some forms of exercise in physical education? </w:t>
            </w:r>
          </w:p>
          <w:p w14:paraId="35EB435C"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574" w:type="dxa"/>
          </w:tcPr>
          <w:p w14:paraId="1D8401AE"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x </w:t>
            </w:r>
          </w:p>
        </w:tc>
        <w:tc>
          <w:tcPr>
            <w:tcW w:w="703" w:type="dxa"/>
          </w:tcPr>
          <w:p w14:paraId="6C414135"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746" w:type="dxa"/>
          </w:tcPr>
          <w:p w14:paraId="1E6F75A8"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0" w:type="dxa"/>
          </w:tcPr>
          <w:p w14:paraId="35017AFC"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58" w:type="dxa"/>
          </w:tcPr>
          <w:p w14:paraId="14D7DDEE"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1563" w:type="dxa"/>
          </w:tcPr>
          <w:p w14:paraId="010308B8"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701" w:type="dxa"/>
          </w:tcPr>
          <w:p w14:paraId="5A4F2733"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17" w:type="dxa"/>
          </w:tcPr>
          <w:p w14:paraId="1D2C8542"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53704D" w:rsidRPr="006B6689" w14:paraId="1B8130C1" w14:textId="142A0EAE" w:rsidTr="008224C8">
        <w:trPr>
          <w:trHeight w:val="1085"/>
        </w:trPr>
        <w:tc>
          <w:tcPr>
            <w:cnfStyle w:val="001000000000" w:firstRow="0" w:lastRow="0" w:firstColumn="1" w:lastColumn="0" w:oddVBand="0" w:evenVBand="0" w:oddHBand="0" w:evenHBand="0" w:firstRowFirstColumn="0" w:firstRowLastColumn="0" w:lastRowFirstColumn="0" w:lastRowLastColumn="0"/>
            <w:tcW w:w="804" w:type="dxa"/>
          </w:tcPr>
          <w:p w14:paraId="4AE23814" w14:textId="77777777" w:rsidR="0053704D" w:rsidRPr="006B6689" w:rsidRDefault="0053704D" w:rsidP="0053704D">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7 </w:t>
            </w:r>
          </w:p>
        </w:tc>
        <w:tc>
          <w:tcPr>
            <w:tcW w:w="3149" w:type="dxa"/>
          </w:tcPr>
          <w:p w14:paraId="638E414A" w14:textId="77777777" w:rsidR="0053704D" w:rsidRPr="006B6689" w:rsidRDefault="0053704D" w:rsidP="0053704D">
            <w:pPr>
              <w:spacing w:after="1" w:line="238"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Do all staff recognise, understand and allow for the additional planning and effort necessary for children and young people with disabilities to be fully included in the curriculum? </w:t>
            </w:r>
          </w:p>
          <w:p w14:paraId="636B8E8B"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574" w:type="dxa"/>
          </w:tcPr>
          <w:p w14:paraId="30486275"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x </w:t>
            </w:r>
          </w:p>
        </w:tc>
        <w:tc>
          <w:tcPr>
            <w:tcW w:w="703" w:type="dxa"/>
          </w:tcPr>
          <w:p w14:paraId="63F5F4EC"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746" w:type="dxa"/>
          </w:tcPr>
          <w:p w14:paraId="6DC1FA71"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0" w:type="dxa"/>
          </w:tcPr>
          <w:p w14:paraId="45B1B2CB"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58" w:type="dxa"/>
          </w:tcPr>
          <w:p w14:paraId="4D24E565"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1563" w:type="dxa"/>
          </w:tcPr>
          <w:p w14:paraId="283B07CE"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701" w:type="dxa"/>
          </w:tcPr>
          <w:p w14:paraId="43FC8022"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17" w:type="dxa"/>
          </w:tcPr>
          <w:p w14:paraId="2C81E5E8" w14:textId="77777777" w:rsidR="0053704D" w:rsidRPr="006B6689" w:rsidRDefault="0053704D" w:rsidP="0053704D">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8224C8" w:rsidRPr="006B6689" w14:paraId="7A593FBC" w14:textId="77777777" w:rsidTr="008224C8">
        <w:trPr>
          <w:trHeight w:val="1085"/>
        </w:trPr>
        <w:tc>
          <w:tcPr>
            <w:cnfStyle w:val="001000000000" w:firstRow="0" w:lastRow="0" w:firstColumn="1" w:lastColumn="0" w:oddVBand="0" w:evenVBand="0" w:oddHBand="0" w:evenHBand="0" w:firstRowFirstColumn="0" w:firstRowLastColumn="0" w:lastRowFirstColumn="0" w:lastRowLastColumn="0"/>
            <w:tcW w:w="804" w:type="dxa"/>
          </w:tcPr>
          <w:p w14:paraId="77873406" w14:textId="693FF710" w:rsidR="008224C8" w:rsidRPr="006B6689" w:rsidRDefault="008224C8" w:rsidP="008224C8">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8 </w:t>
            </w:r>
          </w:p>
        </w:tc>
        <w:tc>
          <w:tcPr>
            <w:tcW w:w="3149" w:type="dxa"/>
          </w:tcPr>
          <w:p w14:paraId="18E3BABA" w14:textId="55F6189F" w:rsidR="008224C8" w:rsidRPr="006B6689" w:rsidRDefault="008224C8" w:rsidP="008224C8">
            <w:pPr>
              <w:spacing w:after="1" w:line="238"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Are all staff encouraged to recognise and allow for the additional time required by some pupils with disabilities to use equipment in practical work? </w:t>
            </w:r>
          </w:p>
        </w:tc>
        <w:tc>
          <w:tcPr>
            <w:tcW w:w="574" w:type="dxa"/>
          </w:tcPr>
          <w:p w14:paraId="737F1E73" w14:textId="5D1B769C"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x </w:t>
            </w:r>
          </w:p>
        </w:tc>
        <w:tc>
          <w:tcPr>
            <w:tcW w:w="703" w:type="dxa"/>
          </w:tcPr>
          <w:p w14:paraId="6EC01A69" w14:textId="01A21944"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746" w:type="dxa"/>
          </w:tcPr>
          <w:p w14:paraId="5AC21911" w14:textId="42AFE9F8"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0" w:type="dxa"/>
          </w:tcPr>
          <w:p w14:paraId="634882CE" w14:textId="71AFA5A2"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58" w:type="dxa"/>
          </w:tcPr>
          <w:p w14:paraId="6FCF0CAC" w14:textId="7A723BA6"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1563" w:type="dxa"/>
          </w:tcPr>
          <w:p w14:paraId="75261BA4"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701" w:type="dxa"/>
          </w:tcPr>
          <w:p w14:paraId="51FF57D7"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17" w:type="dxa"/>
          </w:tcPr>
          <w:p w14:paraId="4BD9B749"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8224C8" w:rsidRPr="006B6689" w14:paraId="29281C2A" w14:textId="77777777" w:rsidTr="008224C8">
        <w:trPr>
          <w:trHeight w:val="1085"/>
        </w:trPr>
        <w:tc>
          <w:tcPr>
            <w:cnfStyle w:val="001000000000" w:firstRow="0" w:lastRow="0" w:firstColumn="1" w:lastColumn="0" w:oddVBand="0" w:evenVBand="0" w:oddHBand="0" w:evenHBand="0" w:firstRowFirstColumn="0" w:firstRowLastColumn="0" w:lastRowFirstColumn="0" w:lastRowLastColumn="0"/>
            <w:tcW w:w="804" w:type="dxa"/>
          </w:tcPr>
          <w:p w14:paraId="4AFB7C29" w14:textId="02CD3467" w:rsidR="008224C8" w:rsidRPr="006B6689" w:rsidRDefault="008224C8" w:rsidP="008224C8">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9 </w:t>
            </w:r>
          </w:p>
        </w:tc>
        <w:tc>
          <w:tcPr>
            <w:tcW w:w="3149" w:type="dxa"/>
          </w:tcPr>
          <w:p w14:paraId="15600F4A" w14:textId="77777777" w:rsidR="008224C8" w:rsidRPr="006B6689" w:rsidRDefault="008224C8" w:rsidP="008224C8">
            <w:pPr>
              <w:spacing w:after="0"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Do you provide access to appropriate technology for those with disabilities? </w:t>
            </w:r>
          </w:p>
          <w:p w14:paraId="2CD70411" w14:textId="21374262" w:rsidR="008224C8" w:rsidRPr="006B6689" w:rsidRDefault="008224C8" w:rsidP="008224C8">
            <w:pPr>
              <w:spacing w:after="1" w:line="238"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574" w:type="dxa"/>
          </w:tcPr>
          <w:p w14:paraId="4FC3CB7A" w14:textId="5FFA726E"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x </w:t>
            </w:r>
          </w:p>
        </w:tc>
        <w:tc>
          <w:tcPr>
            <w:tcW w:w="703" w:type="dxa"/>
          </w:tcPr>
          <w:p w14:paraId="2561F637" w14:textId="2604D515"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746" w:type="dxa"/>
          </w:tcPr>
          <w:p w14:paraId="3A2F6F3A" w14:textId="226F486B"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0" w:type="dxa"/>
          </w:tcPr>
          <w:p w14:paraId="48CAD657" w14:textId="2239F6C8"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58" w:type="dxa"/>
          </w:tcPr>
          <w:p w14:paraId="288DB261" w14:textId="310348A6"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Teacher Adviser service involved as child moves through school</w:t>
            </w:r>
            <w:r w:rsidR="001C1F05">
              <w:rPr>
                <w:rFonts w:asciiTheme="minorHAnsi" w:hAnsiTheme="minorHAnsi" w:cstheme="minorHAnsi"/>
                <w:sz w:val="24"/>
                <w:szCs w:val="24"/>
              </w:rPr>
              <w:t>.</w:t>
            </w:r>
          </w:p>
        </w:tc>
        <w:tc>
          <w:tcPr>
            <w:tcW w:w="1563" w:type="dxa"/>
          </w:tcPr>
          <w:p w14:paraId="5F0106DB"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701" w:type="dxa"/>
          </w:tcPr>
          <w:p w14:paraId="4570F4AC"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17" w:type="dxa"/>
          </w:tcPr>
          <w:p w14:paraId="196740A8"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8224C8" w:rsidRPr="006B6689" w14:paraId="180257D9" w14:textId="77777777" w:rsidTr="008224C8">
        <w:trPr>
          <w:trHeight w:val="1085"/>
        </w:trPr>
        <w:tc>
          <w:tcPr>
            <w:cnfStyle w:val="001000000000" w:firstRow="0" w:lastRow="0" w:firstColumn="1" w:lastColumn="0" w:oddVBand="0" w:evenVBand="0" w:oddHBand="0" w:evenHBand="0" w:firstRowFirstColumn="0" w:firstRowLastColumn="0" w:lastRowFirstColumn="0" w:lastRowLastColumn="0"/>
            <w:tcW w:w="804" w:type="dxa"/>
          </w:tcPr>
          <w:p w14:paraId="528BC0A2" w14:textId="2CF0DCAD" w:rsidR="008224C8" w:rsidRPr="006B6689" w:rsidRDefault="008224C8" w:rsidP="008224C8">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10 </w:t>
            </w:r>
          </w:p>
        </w:tc>
        <w:tc>
          <w:tcPr>
            <w:tcW w:w="3149" w:type="dxa"/>
          </w:tcPr>
          <w:p w14:paraId="2F4E9F35" w14:textId="77777777" w:rsidR="008224C8" w:rsidRPr="006B6689" w:rsidRDefault="008224C8" w:rsidP="008224C8">
            <w:pPr>
              <w:spacing w:after="0"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Are school visits made accessible to all pupils irrespective of attainment or disability? </w:t>
            </w:r>
          </w:p>
          <w:p w14:paraId="5669E124" w14:textId="763E7D3B" w:rsidR="008224C8" w:rsidRPr="006B6689" w:rsidRDefault="008224C8" w:rsidP="008224C8">
            <w:pPr>
              <w:spacing w:after="0"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574" w:type="dxa"/>
          </w:tcPr>
          <w:p w14:paraId="36EEF733" w14:textId="56573D7D"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x </w:t>
            </w:r>
          </w:p>
        </w:tc>
        <w:tc>
          <w:tcPr>
            <w:tcW w:w="703" w:type="dxa"/>
          </w:tcPr>
          <w:p w14:paraId="088E2032" w14:textId="6BDEC464"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746" w:type="dxa"/>
          </w:tcPr>
          <w:p w14:paraId="4F75C846" w14:textId="5C212451"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0" w:type="dxa"/>
          </w:tcPr>
          <w:p w14:paraId="7491026A" w14:textId="7E7B1828"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58" w:type="dxa"/>
          </w:tcPr>
          <w:p w14:paraId="7A16864E" w14:textId="535AA37A"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1563" w:type="dxa"/>
          </w:tcPr>
          <w:p w14:paraId="4D2B4A75"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701" w:type="dxa"/>
          </w:tcPr>
          <w:p w14:paraId="10D4488B"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17" w:type="dxa"/>
          </w:tcPr>
          <w:p w14:paraId="3AEFAE66"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8224C8" w:rsidRPr="006B6689" w14:paraId="77848357" w14:textId="77777777" w:rsidTr="008224C8">
        <w:trPr>
          <w:trHeight w:val="1085"/>
        </w:trPr>
        <w:tc>
          <w:tcPr>
            <w:cnfStyle w:val="001000000000" w:firstRow="0" w:lastRow="0" w:firstColumn="1" w:lastColumn="0" w:oddVBand="0" w:evenVBand="0" w:oddHBand="0" w:evenHBand="0" w:firstRowFirstColumn="0" w:firstRowLastColumn="0" w:lastRowFirstColumn="0" w:lastRowLastColumn="0"/>
            <w:tcW w:w="804" w:type="dxa"/>
          </w:tcPr>
          <w:p w14:paraId="33ACEEBC" w14:textId="31AF91E6" w:rsidR="008224C8" w:rsidRPr="006B6689" w:rsidRDefault="008224C8" w:rsidP="008224C8">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11 </w:t>
            </w:r>
          </w:p>
        </w:tc>
        <w:tc>
          <w:tcPr>
            <w:tcW w:w="3149" w:type="dxa"/>
          </w:tcPr>
          <w:p w14:paraId="377CF09C" w14:textId="77777777" w:rsidR="008224C8" w:rsidRPr="006B6689" w:rsidRDefault="008224C8" w:rsidP="008224C8">
            <w:pPr>
              <w:spacing w:after="0"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Do you ensure that appropriate school staff are familiar with technology and practices developed to assist people with disabilities? </w:t>
            </w:r>
          </w:p>
          <w:p w14:paraId="0C4F80EF" w14:textId="4F275229" w:rsidR="008224C8" w:rsidRPr="006B6689" w:rsidRDefault="008224C8" w:rsidP="008224C8">
            <w:pPr>
              <w:spacing w:after="0"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574" w:type="dxa"/>
          </w:tcPr>
          <w:p w14:paraId="6112141C" w14:textId="3287BF4B"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x </w:t>
            </w:r>
          </w:p>
        </w:tc>
        <w:tc>
          <w:tcPr>
            <w:tcW w:w="703" w:type="dxa"/>
          </w:tcPr>
          <w:p w14:paraId="0D9A545C" w14:textId="1CC27644"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746" w:type="dxa"/>
          </w:tcPr>
          <w:p w14:paraId="74A30D42" w14:textId="6B3FD642"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0" w:type="dxa"/>
          </w:tcPr>
          <w:p w14:paraId="2E4093E4" w14:textId="0B0B8DBA"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58" w:type="dxa"/>
          </w:tcPr>
          <w:p w14:paraId="7E764F7E" w14:textId="5548D3D6"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1563" w:type="dxa"/>
          </w:tcPr>
          <w:p w14:paraId="1BD4816C"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701" w:type="dxa"/>
          </w:tcPr>
          <w:p w14:paraId="4275CE65"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417" w:type="dxa"/>
          </w:tcPr>
          <w:p w14:paraId="3C7BE171"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bl>
    <w:p w14:paraId="46382684" w14:textId="77777777" w:rsidR="00E30DB3" w:rsidRPr="006B6689" w:rsidRDefault="003A4A2F">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 </w:t>
      </w:r>
      <w:r w:rsidRPr="006B6689">
        <w:rPr>
          <w:rFonts w:asciiTheme="minorHAnsi" w:hAnsiTheme="minorHAnsi" w:cstheme="minorHAnsi"/>
          <w:sz w:val="24"/>
          <w:szCs w:val="24"/>
        </w:rPr>
        <w:tab/>
        <w:t xml:space="preserve"> </w:t>
      </w:r>
    </w:p>
    <w:p w14:paraId="09AA84C7" w14:textId="518F0636" w:rsidR="00E30DB3" w:rsidRPr="006B6689" w:rsidRDefault="003A4A2F" w:rsidP="001C1F05">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  </w:t>
      </w:r>
    </w:p>
    <w:p w14:paraId="6DB469E2" w14:textId="22F7FE81" w:rsidR="00E30DB3" w:rsidRPr="006B6689" w:rsidRDefault="006B6689">
      <w:pPr>
        <w:pStyle w:val="Heading1"/>
        <w:ind w:left="-5"/>
        <w:rPr>
          <w:rFonts w:asciiTheme="minorHAnsi" w:hAnsiTheme="minorHAnsi" w:cstheme="minorHAnsi"/>
          <w:sz w:val="24"/>
          <w:szCs w:val="24"/>
          <w:u w:val="none"/>
        </w:rPr>
      </w:pPr>
      <w:r w:rsidRPr="006B6689">
        <w:rPr>
          <w:rFonts w:asciiTheme="minorHAnsi" w:hAnsiTheme="minorHAnsi" w:cstheme="minorHAnsi"/>
          <w:sz w:val="24"/>
          <w:szCs w:val="24"/>
          <w:u w:val="none"/>
        </w:rPr>
        <w:lastRenderedPageBreak/>
        <w:t xml:space="preserve">Aim 3: </w:t>
      </w:r>
      <w:r w:rsidRPr="006B6689">
        <w:rPr>
          <w:rFonts w:asciiTheme="minorHAnsi" w:hAnsiTheme="minorHAnsi" w:cstheme="minorHAnsi"/>
          <w:sz w:val="24"/>
          <w:szCs w:val="24"/>
          <w:u w:val="none"/>
          <w:lang w:val="en-US"/>
        </w:rPr>
        <w:t>Improve and maintain access to the physical environment</w:t>
      </w:r>
    </w:p>
    <w:p w14:paraId="3D4EE7A8" w14:textId="77777777" w:rsidR="00E30DB3" w:rsidRPr="006B6689" w:rsidRDefault="003A4A2F">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  </w:t>
      </w:r>
    </w:p>
    <w:tbl>
      <w:tblPr>
        <w:tblStyle w:val="GridTable1Light"/>
        <w:tblW w:w="14595" w:type="dxa"/>
        <w:tblLook w:val="04A0" w:firstRow="1" w:lastRow="0" w:firstColumn="1" w:lastColumn="0" w:noHBand="0" w:noVBand="1"/>
      </w:tblPr>
      <w:tblGrid>
        <w:gridCol w:w="813"/>
        <w:gridCol w:w="3141"/>
        <w:gridCol w:w="573"/>
        <w:gridCol w:w="703"/>
        <w:gridCol w:w="746"/>
        <w:gridCol w:w="680"/>
        <w:gridCol w:w="3258"/>
        <w:gridCol w:w="1563"/>
        <w:gridCol w:w="1559"/>
        <w:gridCol w:w="1559"/>
      </w:tblGrid>
      <w:tr w:rsidR="008224C8" w:rsidRPr="006B6689" w14:paraId="0132FD84" w14:textId="204E99B3" w:rsidTr="008224C8">
        <w:trPr>
          <w:cnfStyle w:val="100000000000" w:firstRow="1" w:lastRow="0" w:firstColumn="0" w:lastColumn="0" w:oddVBand="0" w:evenVBand="0" w:oddHBand="0" w:evenHBand="0" w:firstRowFirstColumn="0" w:firstRowLastColumn="0" w:lastRowFirstColumn="0" w:lastRowLastColumn="0"/>
          <w:trHeight w:val="814"/>
        </w:trPr>
        <w:tc>
          <w:tcPr>
            <w:cnfStyle w:val="001000000000" w:firstRow="0" w:lastRow="0" w:firstColumn="1" w:lastColumn="0" w:oddVBand="0" w:evenVBand="0" w:oddHBand="0" w:evenHBand="0" w:firstRowFirstColumn="0" w:firstRowLastColumn="0" w:lastRowFirstColumn="0" w:lastRowLastColumn="0"/>
            <w:tcW w:w="814" w:type="dxa"/>
          </w:tcPr>
          <w:p w14:paraId="1719E8E2" w14:textId="77777777" w:rsidR="008224C8" w:rsidRPr="006B6689" w:rsidRDefault="008224C8" w:rsidP="008224C8">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ITEM </w:t>
            </w:r>
          </w:p>
        </w:tc>
        <w:tc>
          <w:tcPr>
            <w:tcW w:w="3142" w:type="dxa"/>
          </w:tcPr>
          <w:p w14:paraId="5807D934" w14:textId="77777777" w:rsidR="008224C8" w:rsidRPr="006B6689" w:rsidRDefault="008224C8" w:rsidP="008224C8">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ISSUE </w:t>
            </w:r>
          </w:p>
        </w:tc>
        <w:tc>
          <w:tcPr>
            <w:tcW w:w="573" w:type="dxa"/>
          </w:tcPr>
          <w:p w14:paraId="40247516" w14:textId="77777777" w:rsidR="008224C8" w:rsidRPr="006B6689" w:rsidRDefault="008224C8" w:rsidP="008224C8">
            <w:pPr>
              <w:spacing w:after="0" w:line="259" w:lineRule="auto"/>
              <w:ind w:left="1"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YES </w:t>
            </w:r>
          </w:p>
        </w:tc>
        <w:tc>
          <w:tcPr>
            <w:tcW w:w="703" w:type="dxa"/>
          </w:tcPr>
          <w:p w14:paraId="51AC949F" w14:textId="77777777" w:rsidR="008224C8" w:rsidRPr="006B6689" w:rsidRDefault="008224C8" w:rsidP="008224C8">
            <w:pPr>
              <w:spacing w:after="0" w:line="259" w:lineRule="auto"/>
              <w:ind w:left="2" w:firstLine="0"/>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NO </w:t>
            </w:r>
          </w:p>
        </w:tc>
        <w:tc>
          <w:tcPr>
            <w:tcW w:w="746" w:type="dxa"/>
          </w:tcPr>
          <w:p w14:paraId="64CE8A7A" w14:textId="77777777" w:rsidR="008224C8" w:rsidRPr="006B6689" w:rsidRDefault="008224C8" w:rsidP="008224C8">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PART </w:t>
            </w:r>
          </w:p>
        </w:tc>
        <w:tc>
          <w:tcPr>
            <w:tcW w:w="680" w:type="dxa"/>
          </w:tcPr>
          <w:p w14:paraId="62A347AE" w14:textId="77777777" w:rsidR="008224C8" w:rsidRPr="006B6689" w:rsidRDefault="008224C8" w:rsidP="008224C8">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N/A </w:t>
            </w:r>
          </w:p>
        </w:tc>
        <w:tc>
          <w:tcPr>
            <w:tcW w:w="3260" w:type="dxa"/>
          </w:tcPr>
          <w:p w14:paraId="2D01C47D" w14:textId="77777777" w:rsidR="008224C8" w:rsidRPr="006B6689" w:rsidRDefault="008224C8" w:rsidP="008224C8">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ACTION PLAN </w:t>
            </w:r>
          </w:p>
          <w:p w14:paraId="37DBC6ED" w14:textId="77777777" w:rsidR="008224C8" w:rsidRPr="006B6689" w:rsidRDefault="008224C8" w:rsidP="008224C8">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p w14:paraId="056B51EF" w14:textId="77777777" w:rsidR="008224C8" w:rsidRPr="006B6689" w:rsidRDefault="008224C8" w:rsidP="008224C8">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1559" w:type="dxa"/>
          </w:tcPr>
          <w:p w14:paraId="5EC9A5CA" w14:textId="4C77A9E8" w:rsidR="008224C8" w:rsidRPr="006B6689" w:rsidRDefault="008224C8" w:rsidP="008224C8">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RESPONSIBLE PERSON</w:t>
            </w:r>
          </w:p>
        </w:tc>
        <w:tc>
          <w:tcPr>
            <w:tcW w:w="1559" w:type="dxa"/>
          </w:tcPr>
          <w:p w14:paraId="1FD9BF17" w14:textId="25BE0239" w:rsidR="008224C8" w:rsidRPr="006B6689" w:rsidRDefault="008224C8" w:rsidP="008224C8">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DATE TO COMPLETE ACTIONS BY</w:t>
            </w:r>
          </w:p>
        </w:tc>
        <w:tc>
          <w:tcPr>
            <w:tcW w:w="1559" w:type="dxa"/>
          </w:tcPr>
          <w:p w14:paraId="026B19B5" w14:textId="05680F7D" w:rsidR="008224C8" w:rsidRPr="006B6689" w:rsidRDefault="008224C8" w:rsidP="008224C8">
            <w:pPr>
              <w:spacing w:after="0" w:line="259" w:lineRule="auto"/>
              <w:ind w:left="2"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SUCCESS CRITERIA</w:t>
            </w:r>
          </w:p>
        </w:tc>
      </w:tr>
      <w:tr w:rsidR="008224C8" w:rsidRPr="006B6689" w14:paraId="19B114AA" w14:textId="77ED1F41" w:rsidTr="008224C8">
        <w:trPr>
          <w:trHeight w:val="770"/>
        </w:trPr>
        <w:tc>
          <w:tcPr>
            <w:cnfStyle w:val="001000000000" w:firstRow="0" w:lastRow="0" w:firstColumn="1" w:lastColumn="0" w:oddVBand="0" w:evenVBand="0" w:oddHBand="0" w:evenHBand="0" w:firstRowFirstColumn="0" w:firstRowLastColumn="0" w:lastRowFirstColumn="0" w:lastRowLastColumn="0"/>
            <w:tcW w:w="814" w:type="dxa"/>
          </w:tcPr>
          <w:p w14:paraId="1C347391" w14:textId="77777777" w:rsidR="008224C8" w:rsidRPr="006B6689" w:rsidRDefault="008224C8" w:rsidP="008224C8">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1 </w:t>
            </w:r>
          </w:p>
        </w:tc>
        <w:tc>
          <w:tcPr>
            <w:tcW w:w="3142" w:type="dxa"/>
          </w:tcPr>
          <w:p w14:paraId="23424783" w14:textId="77777777" w:rsidR="008224C8" w:rsidRPr="006B6689" w:rsidRDefault="008224C8" w:rsidP="008224C8">
            <w:pPr>
              <w:spacing w:after="0"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Do you have arrangements to provide information in simple language, symbols, large print, on audiotape or in Braille for pupils who may have difficulty with standard forms of printed information?</w:t>
            </w:r>
          </w:p>
        </w:tc>
        <w:tc>
          <w:tcPr>
            <w:tcW w:w="573" w:type="dxa"/>
          </w:tcPr>
          <w:p w14:paraId="40BE36A8" w14:textId="77777777" w:rsidR="008224C8" w:rsidRPr="006B6689" w:rsidRDefault="008224C8" w:rsidP="008224C8">
            <w:pPr>
              <w:spacing w:after="0" w:line="259" w:lineRule="auto"/>
              <w:ind w:left="1"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703" w:type="dxa"/>
          </w:tcPr>
          <w:p w14:paraId="5C43A6DB"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746" w:type="dxa"/>
          </w:tcPr>
          <w:p w14:paraId="2A64FD38"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x </w:t>
            </w:r>
          </w:p>
        </w:tc>
        <w:tc>
          <w:tcPr>
            <w:tcW w:w="680" w:type="dxa"/>
          </w:tcPr>
          <w:p w14:paraId="7F532921"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60" w:type="dxa"/>
          </w:tcPr>
          <w:p w14:paraId="345DC462" w14:textId="36F8E23E" w:rsidR="008224C8" w:rsidRPr="006B6689" w:rsidRDefault="00C80AF3"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Bulletins</w:t>
            </w:r>
            <w:r w:rsidR="008224C8" w:rsidRPr="006B6689">
              <w:rPr>
                <w:rFonts w:asciiTheme="minorHAnsi" w:hAnsiTheme="minorHAnsi" w:cstheme="minorHAnsi"/>
                <w:sz w:val="24"/>
                <w:szCs w:val="24"/>
              </w:rPr>
              <w:t xml:space="preserve"> could be provided as an audio version. </w:t>
            </w:r>
          </w:p>
          <w:p w14:paraId="0C43C4F0" w14:textId="050C2E7B"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Letters could be produced in Braille. </w:t>
            </w:r>
          </w:p>
          <w:p w14:paraId="1EE6DCCB" w14:textId="49AC0441"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This would be investigated when necessary. </w:t>
            </w:r>
            <w:r w:rsidR="003D54B1">
              <w:rPr>
                <w:rFonts w:asciiTheme="minorHAnsi" w:hAnsiTheme="minorHAnsi" w:cstheme="minorHAnsi"/>
                <w:sz w:val="24"/>
                <w:szCs w:val="24"/>
              </w:rPr>
              <w:t xml:space="preserve">Alternative formats are available on request from the school office. The school website is checked regularly for accessibility. </w:t>
            </w:r>
          </w:p>
        </w:tc>
        <w:tc>
          <w:tcPr>
            <w:tcW w:w="1559" w:type="dxa"/>
          </w:tcPr>
          <w:p w14:paraId="2EA8D50C" w14:textId="60F14D26" w:rsidR="008224C8" w:rsidRPr="006B6689" w:rsidRDefault="00C80AF3"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Office staff</w:t>
            </w:r>
          </w:p>
        </w:tc>
        <w:tc>
          <w:tcPr>
            <w:tcW w:w="1559" w:type="dxa"/>
          </w:tcPr>
          <w:p w14:paraId="2F3F57E9" w14:textId="78C5AF42" w:rsidR="008224C8" w:rsidRPr="006B6689" w:rsidRDefault="00C80AF3"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As and when requested.</w:t>
            </w:r>
          </w:p>
        </w:tc>
        <w:tc>
          <w:tcPr>
            <w:tcW w:w="1559" w:type="dxa"/>
          </w:tcPr>
          <w:p w14:paraId="5ED4F175"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8224C8" w:rsidRPr="006B6689" w14:paraId="2D0171A1" w14:textId="19D7B471" w:rsidTr="008224C8">
        <w:trPr>
          <w:trHeight w:val="814"/>
        </w:trPr>
        <w:tc>
          <w:tcPr>
            <w:cnfStyle w:val="001000000000" w:firstRow="0" w:lastRow="0" w:firstColumn="1" w:lastColumn="0" w:oddVBand="0" w:evenVBand="0" w:oddHBand="0" w:evenHBand="0" w:firstRowFirstColumn="0" w:firstRowLastColumn="0" w:lastRowFirstColumn="0" w:lastRowLastColumn="0"/>
            <w:tcW w:w="814" w:type="dxa"/>
          </w:tcPr>
          <w:p w14:paraId="39728B16" w14:textId="77777777" w:rsidR="008224C8" w:rsidRPr="006B6689" w:rsidRDefault="008224C8" w:rsidP="008224C8">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2 </w:t>
            </w:r>
          </w:p>
        </w:tc>
        <w:tc>
          <w:tcPr>
            <w:tcW w:w="3142" w:type="dxa"/>
          </w:tcPr>
          <w:p w14:paraId="7A4E8FD9" w14:textId="77777777" w:rsidR="008224C8" w:rsidRPr="006B6689" w:rsidRDefault="008224C8" w:rsidP="008224C8">
            <w:pPr>
              <w:spacing w:after="0" w:line="23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Do you have facilities such as ICT to produce written information in different formats? </w:t>
            </w:r>
          </w:p>
          <w:p w14:paraId="32F17543"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573" w:type="dxa"/>
          </w:tcPr>
          <w:p w14:paraId="742C67E0" w14:textId="77777777" w:rsidR="008224C8" w:rsidRPr="006B6689" w:rsidRDefault="008224C8" w:rsidP="008224C8">
            <w:pPr>
              <w:spacing w:after="0" w:line="259" w:lineRule="auto"/>
              <w:ind w:left="1"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x </w:t>
            </w:r>
          </w:p>
        </w:tc>
        <w:tc>
          <w:tcPr>
            <w:tcW w:w="703" w:type="dxa"/>
          </w:tcPr>
          <w:p w14:paraId="6699E2BA"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746" w:type="dxa"/>
          </w:tcPr>
          <w:p w14:paraId="389BD835"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0" w:type="dxa"/>
          </w:tcPr>
          <w:p w14:paraId="4DC22C8A"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60" w:type="dxa"/>
          </w:tcPr>
          <w:p w14:paraId="2D338852"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1559" w:type="dxa"/>
          </w:tcPr>
          <w:p w14:paraId="19ADCC9D"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559" w:type="dxa"/>
          </w:tcPr>
          <w:p w14:paraId="4BA8E0A7"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559" w:type="dxa"/>
          </w:tcPr>
          <w:p w14:paraId="03321837"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8224C8" w:rsidRPr="006B6689" w14:paraId="0DE0F0D6" w14:textId="3ADFDB18" w:rsidTr="008224C8">
        <w:trPr>
          <w:trHeight w:val="816"/>
        </w:trPr>
        <w:tc>
          <w:tcPr>
            <w:cnfStyle w:val="001000000000" w:firstRow="0" w:lastRow="0" w:firstColumn="1" w:lastColumn="0" w:oddVBand="0" w:evenVBand="0" w:oddHBand="0" w:evenHBand="0" w:firstRowFirstColumn="0" w:firstRowLastColumn="0" w:lastRowFirstColumn="0" w:lastRowLastColumn="0"/>
            <w:tcW w:w="814" w:type="dxa"/>
          </w:tcPr>
          <w:p w14:paraId="2B70FE0A" w14:textId="77777777" w:rsidR="008224C8" w:rsidRPr="006B6689" w:rsidRDefault="008224C8" w:rsidP="008224C8">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3 </w:t>
            </w:r>
          </w:p>
        </w:tc>
        <w:tc>
          <w:tcPr>
            <w:tcW w:w="3142" w:type="dxa"/>
          </w:tcPr>
          <w:p w14:paraId="28CE833A"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Do you ensure that information is available to staff, pupils and parents in a way that is user friendly for all people with disabilities? </w:t>
            </w:r>
          </w:p>
        </w:tc>
        <w:tc>
          <w:tcPr>
            <w:tcW w:w="573" w:type="dxa"/>
          </w:tcPr>
          <w:p w14:paraId="158D0763" w14:textId="77777777" w:rsidR="008224C8" w:rsidRPr="006B6689" w:rsidRDefault="008224C8" w:rsidP="008224C8">
            <w:pPr>
              <w:spacing w:after="0" w:line="259" w:lineRule="auto"/>
              <w:ind w:left="1"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x </w:t>
            </w:r>
          </w:p>
        </w:tc>
        <w:tc>
          <w:tcPr>
            <w:tcW w:w="703" w:type="dxa"/>
          </w:tcPr>
          <w:p w14:paraId="5E612719"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746" w:type="dxa"/>
          </w:tcPr>
          <w:p w14:paraId="5025C485"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680" w:type="dxa"/>
          </w:tcPr>
          <w:p w14:paraId="53F1055F"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3260" w:type="dxa"/>
          </w:tcPr>
          <w:p w14:paraId="6067EC4B"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B6689">
              <w:rPr>
                <w:rFonts w:asciiTheme="minorHAnsi" w:hAnsiTheme="minorHAnsi" w:cstheme="minorHAnsi"/>
                <w:sz w:val="24"/>
                <w:szCs w:val="24"/>
              </w:rPr>
              <w:t xml:space="preserve"> </w:t>
            </w:r>
          </w:p>
        </w:tc>
        <w:tc>
          <w:tcPr>
            <w:tcW w:w="1559" w:type="dxa"/>
          </w:tcPr>
          <w:p w14:paraId="0BD84DE5"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559" w:type="dxa"/>
          </w:tcPr>
          <w:p w14:paraId="50B57DF4"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559" w:type="dxa"/>
          </w:tcPr>
          <w:p w14:paraId="38E4F75E" w14:textId="77777777" w:rsidR="008224C8" w:rsidRPr="006B6689" w:rsidRDefault="008224C8" w:rsidP="008224C8">
            <w:pPr>
              <w:spacing w:after="0" w:line="259" w:lineRule="auto"/>
              <w:ind w:left="2"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bl>
    <w:p w14:paraId="6E510B3E" w14:textId="0A136745" w:rsidR="00B43743" w:rsidRPr="006B6689" w:rsidRDefault="00B43743" w:rsidP="00C913B2">
      <w:pPr>
        <w:spacing w:after="38" w:line="259" w:lineRule="auto"/>
        <w:ind w:left="0" w:firstLine="0"/>
        <w:rPr>
          <w:rFonts w:asciiTheme="minorHAnsi" w:hAnsiTheme="minorHAnsi" w:cstheme="minorHAnsi"/>
          <w:sz w:val="24"/>
          <w:szCs w:val="24"/>
        </w:rPr>
        <w:sectPr w:rsidR="00B43743" w:rsidRPr="006B6689" w:rsidSect="00B43743">
          <w:pgSz w:w="16838" w:h="11906" w:orient="landscape" w:code="9"/>
          <w:pgMar w:top="1060" w:right="1066" w:bottom="709" w:left="1134" w:header="720" w:footer="720" w:gutter="0"/>
          <w:cols w:space="720"/>
          <w:docGrid w:linePitch="299"/>
        </w:sectPr>
      </w:pPr>
    </w:p>
    <w:p w14:paraId="52E944A4" w14:textId="4BCF3156" w:rsidR="000C26F7" w:rsidRPr="00FF2709" w:rsidRDefault="003A4A2F" w:rsidP="00FF2709">
      <w:pPr>
        <w:spacing w:after="0" w:line="259" w:lineRule="auto"/>
        <w:ind w:left="0" w:firstLine="0"/>
        <w:rPr>
          <w:rFonts w:asciiTheme="minorHAnsi" w:hAnsiTheme="minorHAnsi" w:cstheme="minorHAnsi"/>
          <w:sz w:val="24"/>
          <w:szCs w:val="24"/>
        </w:rPr>
      </w:pPr>
      <w:r w:rsidRPr="006B6689">
        <w:rPr>
          <w:rFonts w:asciiTheme="minorHAnsi" w:hAnsiTheme="minorHAnsi" w:cstheme="minorHAnsi"/>
          <w:sz w:val="24"/>
          <w:szCs w:val="24"/>
        </w:rPr>
        <w:t xml:space="preserve"> </w:t>
      </w:r>
      <w:bookmarkStart w:id="2" w:name="_Toc58247237"/>
      <w:r w:rsidR="000C26F7" w:rsidRPr="006B6689">
        <w:rPr>
          <w:rFonts w:asciiTheme="minorHAnsi" w:hAnsiTheme="minorHAnsi" w:cstheme="minorHAnsi"/>
          <w:b/>
          <w:sz w:val="24"/>
          <w:szCs w:val="24"/>
          <w:highlight w:val="yellow"/>
        </w:rPr>
        <w:t>4. Monitoring arrangements</w:t>
      </w:r>
      <w:bookmarkEnd w:id="2"/>
    </w:p>
    <w:p w14:paraId="12002D8E" w14:textId="77777777" w:rsidR="000C26F7" w:rsidRPr="006B6689" w:rsidRDefault="000C26F7" w:rsidP="000C26F7">
      <w:pPr>
        <w:spacing w:after="19"/>
        <w:ind w:left="0" w:firstLine="0"/>
        <w:jc w:val="both"/>
        <w:rPr>
          <w:rFonts w:asciiTheme="minorHAnsi" w:hAnsiTheme="minorHAnsi" w:cstheme="minorHAnsi"/>
          <w:b/>
          <w:sz w:val="24"/>
          <w:szCs w:val="24"/>
          <w:highlight w:val="yellow"/>
        </w:rPr>
      </w:pPr>
    </w:p>
    <w:p w14:paraId="59FB21B7" w14:textId="0A7A30C1" w:rsidR="000C26F7" w:rsidRPr="006B6689" w:rsidRDefault="000C26F7" w:rsidP="000C26F7">
      <w:pPr>
        <w:spacing w:after="19" w:line="259" w:lineRule="auto"/>
        <w:ind w:left="0" w:firstLine="0"/>
        <w:jc w:val="both"/>
        <w:rPr>
          <w:rFonts w:asciiTheme="minorHAnsi" w:hAnsiTheme="minorHAnsi" w:cstheme="minorHAnsi"/>
          <w:sz w:val="24"/>
          <w:szCs w:val="24"/>
          <w:highlight w:val="yellow"/>
          <w:lang w:val="en-US"/>
        </w:rPr>
      </w:pPr>
      <w:r w:rsidRPr="000C26F7">
        <w:rPr>
          <w:rFonts w:asciiTheme="minorHAnsi" w:hAnsiTheme="minorHAnsi" w:cstheme="minorHAnsi"/>
          <w:sz w:val="24"/>
          <w:szCs w:val="24"/>
          <w:highlight w:val="yellow"/>
          <w:lang w:val="en-US"/>
        </w:rPr>
        <w:t xml:space="preserve">This document will be reviewed every </w:t>
      </w:r>
      <w:r w:rsidRPr="000C26F7">
        <w:rPr>
          <w:rFonts w:asciiTheme="minorHAnsi" w:hAnsiTheme="minorHAnsi" w:cstheme="minorHAnsi"/>
          <w:bCs/>
          <w:sz w:val="24"/>
          <w:szCs w:val="24"/>
          <w:highlight w:val="yellow"/>
          <w:lang w:val="en-US"/>
        </w:rPr>
        <w:t>3</w:t>
      </w:r>
      <w:r w:rsidRPr="000C26F7">
        <w:rPr>
          <w:rFonts w:asciiTheme="minorHAnsi" w:hAnsiTheme="minorHAnsi" w:cstheme="minorHAnsi"/>
          <w:sz w:val="24"/>
          <w:szCs w:val="24"/>
          <w:highlight w:val="yellow"/>
          <w:lang w:val="en-US"/>
        </w:rPr>
        <w:t xml:space="preserve"> </w:t>
      </w:r>
      <w:r w:rsidRPr="006B6689">
        <w:rPr>
          <w:rFonts w:asciiTheme="minorHAnsi" w:hAnsiTheme="minorHAnsi" w:cstheme="minorHAnsi"/>
          <w:sz w:val="24"/>
          <w:szCs w:val="24"/>
          <w:highlight w:val="yellow"/>
          <w:lang w:val="en-US"/>
        </w:rPr>
        <w:t>years but</w:t>
      </w:r>
      <w:r w:rsidRPr="000C26F7">
        <w:rPr>
          <w:rFonts w:asciiTheme="minorHAnsi" w:hAnsiTheme="minorHAnsi" w:cstheme="minorHAnsi"/>
          <w:sz w:val="24"/>
          <w:szCs w:val="24"/>
          <w:highlight w:val="yellow"/>
          <w:lang w:val="en-US"/>
        </w:rPr>
        <w:t xml:space="preserve"> may be reviewed and updated more frequently if necessary. It will be reviewed by </w:t>
      </w:r>
      <w:r w:rsidRPr="006B6689">
        <w:rPr>
          <w:rFonts w:asciiTheme="minorHAnsi" w:hAnsiTheme="minorHAnsi" w:cstheme="minorHAnsi"/>
          <w:sz w:val="24"/>
          <w:szCs w:val="24"/>
          <w:highlight w:val="yellow"/>
          <w:lang w:val="en-US"/>
        </w:rPr>
        <w:t xml:space="preserve">the </w:t>
      </w:r>
      <w:r w:rsidR="00FA616B" w:rsidRPr="006B6689">
        <w:rPr>
          <w:rFonts w:asciiTheme="minorHAnsi" w:hAnsiTheme="minorHAnsi" w:cstheme="minorHAnsi"/>
          <w:sz w:val="24"/>
          <w:szCs w:val="24"/>
          <w:highlight w:val="yellow"/>
          <w:lang w:val="en-US"/>
        </w:rPr>
        <w:t>Headteacher.</w:t>
      </w:r>
    </w:p>
    <w:p w14:paraId="42D5826F" w14:textId="77777777" w:rsidR="000C26F7" w:rsidRPr="000C26F7" w:rsidRDefault="000C26F7" w:rsidP="000C26F7">
      <w:pPr>
        <w:spacing w:after="19" w:line="259" w:lineRule="auto"/>
        <w:ind w:left="0" w:firstLine="0"/>
        <w:jc w:val="both"/>
        <w:rPr>
          <w:rFonts w:asciiTheme="minorHAnsi" w:hAnsiTheme="minorHAnsi" w:cstheme="minorHAnsi"/>
          <w:sz w:val="24"/>
          <w:szCs w:val="24"/>
          <w:highlight w:val="yellow"/>
          <w:lang w:val="en-US"/>
        </w:rPr>
      </w:pPr>
    </w:p>
    <w:p w14:paraId="12495707" w14:textId="11AB0272" w:rsidR="000C26F7" w:rsidRPr="000C26F7" w:rsidRDefault="000C26F7" w:rsidP="000C26F7">
      <w:pPr>
        <w:spacing w:after="19" w:line="259" w:lineRule="auto"/>
        <w:ind w:left="0" w:firstLine="0"/>
        <w:jc w:val="both"/>
        <w:rPr>
          <w:rFonts w:asciiTheme="minorHAnsi" w:hAnsiTheme="minorHAnsi" w:cstheme="minorHAnsi"/>
          <w:sz w:val="24"/>
          <w:szCs w:val="24"/>
          <w:highlight w:val="yellow"/>
          <w:lang w:val="en-US"/>
        </w:rPr>
      </w:pPr>
      <w:r w:rsidRPr="000C26F7">
        <w:rPr>
          <w:rFonts w:asciiTheme="minorHAnsi" w:hAnsiTheme="minorHAnsi" w:cstheme="minorHAnsi"/>
          <w:sz w:val="24"/>
          <w:szCs w:val="24"/>
          <w:highlight w:val="yellow"/>
          <w:lang w:val="en-US"/>
        </w:rPr>
        <w:t xml:space="preserve">It will be approved by the </w:t>
      </w:r>
      <w:r w:rsidR="00FA616B" w:rsidRPr="006B6689">
        <w:rPr>
          <w:rFonts w:asciiTheme="minorHAnsi" w:hAnsiTheme="minorHAnsi" w:cstheme="minorHAnsi"/>
          <w:sz w:val="24"/>
          <w:szCs w:val="24"/>
          <w:highlight w:val="yellow"/>
          <w:lang w:val="en-US"/>
        </w:rPr>
        <w:t xml:space="preserve">full </w:t>
      </w:r>
      <w:r w:rsidRPr="000C26F7">
        <w:rPr>
          <w:rFonts w:asciiTheme="minorHAnsi" w:hAnsiTheme="minorHAnsi" w:cstheme="minorHAnsi"/>
          <w:sz w:val="24"/>
          <w:szCs w:val="24"/>
          <w:highlight w:val="yellow"/>
          <w:lang w:val="en-US"/>
        </w:rPr>
        <w:t xml:space="preserve">governing </w:t>
      </w:r>
      <w:r w:rsidR="00FA616B" w:rsidRPr="006B6689">
        <w:rPr>
          <w:rFonts w:asciiTheme="minorHAnsi" w:hAnsiTheme="minorHAnsi" w:cstheme="minorHAnsi"/>
          <w:sz w:val="24"/>
          <w:szCs w:val="24"/>
          <w:highlight w:val="yellow"/>
          <w:lang w:val="en-US"/>
        </w:rPr>
        <w:t>board.</w:t>
      </w:r>
    </w:p>
    <w:p w14:paraId="229C7073" w14:textId="77777777" w:rsidR="000C26F7" w:rsidRPr="000C26F7" w:rsidRDefault="000C26F7" w:rsidP="000C26F7">
      <w:pPr>
        <w:spacing w:after="19" w:line="259" w:lineRule="auto"/>
        <w:ind w:left="0" w:firstLine="0"/>
        <w:jc w:val="both"/>
        <w:rPr>
          <w:rFonts w:asciiTheme="minorHAnsi" w:hAnsiTheme="minorHAnsi" w:cstheme="minorHAnsi"/>
          <w:sz w:val="24"/>
          <w:szCs w:val="24"/>
          <w:highlight w:val="yellow"/>
          <w:lang w:val="en-US"/>
        </w:rPr>
      </w:pPr>
    </w:p>
    <w:p w14:paraId="6692BB80" w14:textId="77777777" w:rsidR="000C26F7" w:rsidRPr="006B6689" w:rsidRDefault="000C26F7" w:rsidP="000C26F7">
      <w:pPr>
        <w:spacing w:after="19" w:line="259" w:lineRule="auto"/>
        <w:ind w:left="0" w:firstLine="0"/>
        <w:jc w:val="both"/>
        <w:rPr>
          <w:rFonts w:asciiTheme="minorHAnsi" w:hAnsiTheme="minorHAnsi" w:cstheme="minorHAnsi"/>
          <w:b/>
          <w:sz w:val="24"/>
          <w:szCs w:val="24"/>
          <w:highlight w:val="yellow"/>
        </w:rPr>
      </w:pPr>
      <w:bookmarkStart w:id="3" w:name="_Toc58247238"/>
      <w:r w:rsidRPr="000C26F7">
        <w:rPr>
          <w:rFonts w:asciiTheme="minorHAnsi" w:hAnsiTheme="minorHAnsi" w:cstheme="minorHAnsi"/>
          <w:b/>
          <w:sz w:val="24"/>
          <w:szCs w:val="24"/>
          <w:highlight w:val="yellow"/>
        </w:rPr>
        <w:t>5. Links with other policies</w:t>
      </w:r>
      <w:bookmarkEnd w:id="3"/>
    </w:p>
    <w:p w14:paraId="013AF64D" w14:textId="77777777" w:rsidR="00FA616B" w:rsidRPr="000C26F7" w:rsidRDefault="00FA616B" w:rsidP="000C26F7">
      <w:pPr>
        <w:spacing w:after="19" w:line="259" w:lineRule="auto"/>
        <w:ind w:left="0" w:firstLine="0"/>
        <w:jc w:val="both"/>
        <w:rPr>
          <w:rFonts w:asciiTheme="minorHAnsi" w:hAnsiTheme="minorHAnsi" w:cstheme="minorHAnsi"/>
          <w:b/>
          <w:sz w:val="24"/>
          <w:szCs w:val="24"/>
          <w:highlight w:val="yellow"/>
        </w:rPr>
      </w:pPr>
    </w:p>
    <w:p w14:paraId="26300188" w14:textId="77777777" w:rsidR="000C26F7" w:rsidRPr="000C26F7" w:rsidRDefault="000C26F7" w:rsidP="000C26F7">
      <w:pPr>
        <w:spacing w:after="19" w:line="259" w:lineRule="auto"/>
        <w:ind w:left="0" w:firstLine="0"/>
        <w:jc w:val="both"/>
        <w:rPr>
          <w:rFonts w:asciiTheme="minorHAnsi" w:hAnsiTheme="minorHAnsi" w:cstheme="minorHAnsi"/>
          <w:sz w:val="24"/>
          <w:szCs w:val="24"/>
          <w:highlight w:val="yellow"/>
          <w:lang w:val="en-US"/>
        </w:rPr>
      </w:pPr>
      <w:r w:rsidRPr="000C26F7">
        <w:rPr>
          <w:rFonts w:asciiTheme="minorHAnsi" w:hAnsiTheme="minorHAnsi" w:cstheme="minorHAnsi"/>
          <w:sz w:val="24"/>
          <w:szCs w:val="24"/>
          <w:highlight w:val="yellow"/>
          <w:lang w:val="en-US"/>
        </w:rPr>
        <w:t>This accessibility plan is linked to the following policies and documents:</w:t>
      </w:r>
    </w:p>
    <w:p w14:paraId="0D6A3C51" w14:textId="77777777" w:rsidR="000C26F7" w:rsidRPr="006B6689" w:rsidRDefault="000C26F7" w:rsidP="00FA616B">
      <w:pPr>
        <w:pStyle w:val="ListParagraph"/>
        <w:numPr>
          <w:ilvl w:val="0"/>
          <w:numId w:val="5"/>
        </w:numPr>
        <w:spacing w:after="19" w:line="259" w:lineRule="auto"/>
        <w:jc w:val="both"/>
        <w:rPr>
          <w:rFonts w:asciiTheme="minorHAnsi" w:hAnsiTheme="minorHAnsi" w:cstheme="minorHAnsi"/>
          <w:sz w:val="24"/>
          <w:szCs w:val="24"/>
          <w:highlight w:val="yellow"/>
          <w:lang w:val="en-US"/>
        </w:rPr>
      </w:pPr>
      <w:r w:rsidRPr="006B6689">
        <w:rPr>
          <w:rFonts w:asciiTheme="minorHAnsi" w:hAnsiTheme="minorHAnsi" w:cstheme="minorHAnsi"/>
          <w:sz w:val="24"/>
          <w:szCs w:val="24"/>
          <w:highlight w:val="yellow"/>
          <w:lang w:val="en-US"/>
        </w:rPr>
        <w:t>Health and safety policy</w:t>
      </w:r>
    </w:p>
    <w:p w14:paraId="3F98A3E0" w14:textId="77777777" w:rsidR="000C26F7" w:rsidRPr="006B6689" w:rsidRDefault="000C26F7" w:rsidP="00FA616B">
      <w:pPr>
        <w:pStyle w:val="ListParagraph"/>
        <w:numPr>
          <w:ilvl w:val="0"/>
          <w:numId w:val="5"/>
        </w:numPr>
        <w:spacing w:after="19" w:line="259" w:lineRule="auto"/>
        <w:jc w:val="both"/>
        <w:rPr>
          <w:rFonts w:asciiTheme="minorHAnsi" w:hAnsiTheme="minorHAnsi" w:cstheme="minorHAnsi"/>
          <w:sz w:val="24"/>
          <w:szCs w:val="24"/>
          <w:highlight w:val="yellow"/>
          <w:lang w:val="en-US"/>
        </w:rPr>
      </w:pPr>
      <w:r w:rsidRPr="006B6689">
        <w:rPr>
          <w:rFonts w:asciiTheme="minorHAnsi" w:hAnsiTheme="minorHAnsi" w:cstheme="minorHAnsi"/>
          <w:sz w:val="24"/>
          <w:szCs w:val="24"/>
          <w:highlight w:val="yellow"/>
          <w:lang w:val="en-US"/>
        </w:rPr>
        <w:t>Equality information and objectives (public sector equality duty) statement for publication</w:t>
      </w:r>
    </w:p>
    <w:p w14:paraId="5DD3A7E8" w14:textId="77777777" w:rsidR="000C26F7" w:rsidRPr="006B6689" w:rsidRDefault="000C26F7" w:rsidP="00FA616B">
      <w:pPr>
        <w:pStyle w:val="ListParagraph"/>
        <w:numPr>
          <w:ilvl w:val="0"/>
          <w:numId w:val="5"/>
        </w:numPr>
        <w:spacing w:after="19" w:line="259" w:lineRule="auto"/>
        <w:jc w:val="both"/>
        <w:rPr>
          <w:rFonts w:asciiTheme="minorHAnsi" w:hAnsiTheme="minorHAnsi" w:cstheme="minorHAnsi"/>
          <w:sz w:val="24"/>
          <w:szCs w:val="24"/>
          <w:highlight w:val="yellow"/>
          <w:lang w:val="en-US"/>
        </w:rPr>
      </w:pPr>
      <w:r w:rsidRPr="006B6689">
        <w:rPr>
          <w:rFonts w:asciiTheme="minorHAnsi" w:hAnsiTheme="minorHAnsi" w:cstheme="minorHAnsi"/>
          <w:sz w:val="24"/>
          <w:szCs w:val="24"/>
          <w:highlight w:val="yellow"/>
          <w:lang w:val="en-US"/>
        </w:rPr>
        <w:t>Special educational needs (SEN) information report</w:t>
      </w:r>
    </w:p>
    <w:p w14:paraId="1BDD5FD3" w14:textId="77777777" w:rsidR="000C26F7" w:rsidRPr="006B6689" w:rsidRDefault="000C26F7" w:rsidP="00FA616B">
      <w:pPr>
        <w:pStyle w:val="ListParagraph"/>
        <w:numPr>
          <w:ilvl w:val="0"/>
          <w:numId w:val="5"/>
        </w:numPr>
        <w:spacing w:after="19" w:line="259" w:lineRule="auto"/>
        <w:jc w:val="both"/>
        <w:rPr>
          <w:rFonts w:asciiTheme="minorHAnsi" w:hAnsiTheme="minorHAnsi" w:cstheme="minorHAnsi"/>
          <w:sz w:val="24"/>
          <w:szCs w:val="24"/>
          <w:highlight w:val="yellow"/>
          <w:lang w:val="en-US"/>
        </w:rPr>
      </w:pPr>
      <w:r w:rsidRPr="006B6689">
        <w:rPr>
          <w:rFonts w:asciiTheme="minorHAnsi" w:hAnsiTheme="minorHAnsi" w:cstheme="minorHAnsi"/>
          <w:sz w:val="24"/>
          <w:szCs w:val="24"/>
          <w:highlight w:val="yellow"/>
          <w:lang w:val="en-US"/>
        </w:rPr>
        <w:t>SEND policy</w:t>
      </w:r>
    </w:p>
    <w:p w14:paraId="16B1F4C0" w14:textId="77777777" w:rsidR="000C26F7" w:rsidRPr="006B6689" w:rsidRDefault="000C26F7" w:rsidP="00FA616B">
      <w:pPr>
        <w:pStyle w:val="ListParagraph"/>
        <w:numPr>
          <w:ilvl w:val="0"/>
          <w:numId w:val="5"/>
        </w:numPr>
        <w:spacing w:after="19" w:line="259" w:lineRule="auto"/>
        <w:jc w:val="both"/>
        <w:rPr>
          <w:rFonts w:asciiTheme="minorHAnsi" w:hAnsiTheme="minorHAnsi" w:cstheme="minorHAnsi"/>
          <w:sz w:val="24"/>
          <w:szCs w:val="24"/>
          <w:highlight w:val="yellow"/>
          <w:lang w:val="en-US"/>
        </w:rPr>
      </w:pPr>
      <w:r w:rsidRPr="006B6689">
        <w:rPr>
          <w:rFonts w:asciiTheme="minorHAnsi" w:hAnsiTheme="minorHAnsi" w:cstheme="minorHAnsi"/>
          <w:sz w:val="24"/>
          <w:szCs w:val="24"/>
          <w:highlight w:val="yellow"/>
          <w:lang w:val="en-US"/>
        </w:rPr>
        <w:t>Supporting pupils with medical conditions policy</w:t>
      </w:r>
    </w:p>
    <w:p w14:paraId="44072E16" w14:textId="7BBEF7E5" w:rsidR="000C26F7" w:rsidRPr="000C26F7" w:rsidRDefault="000C26F7" w:rsidP="000C26F7">
      <w:pPr>
        <w:spacing w:after="19" w:line="259" w:lineRule="auto"/>
        <w:ind w:left="0" w:firstLine="0"/>
        <w:jc w:val="both"/>
        <w:rPr>
          <w:rFonts w:asciiTheme="minorHAnsi" w:hAnsiTheme="minorHAnsi" w:cstheme="minorHAnsi"/>
          <w:sz w:val="24"/>
          <w:szCs w:val="24"/>
          <w:lang w:val="en-US"/>
        </w:rPr>
      </w:pPr>
    </w:p>
    <w:p w14:paraId="56888F28" w14:textId="627FCEA4" w:rsidR="00E30DB3" w:rsidRPr="000C26F7" w:rsidRDefault="00E30DB3">
      <w:pPr>
        <w:spacing w:after="19" w:line="259" w:lineRule="auto"/>
        <w:ind w:left="0" w:firstLine="0"/>
        <w:jc w:val="both"/>
        <w:rPr>
          <w:rFonts w:asciiTheme="minorHAnsi" w:hAnsiTheme="minorHAnsi" w:cstheme="minorHAnsi"/>
          <w:sz w:val="24"/>
          <w:szCs w:val="24"/>
          <w:lang w:val="en-US"/>
        </w:rPr>
      </w:pPr>
    </w:p>
    <w:p w14:paraId="4FE8C84C" w14:textId="77777777" w:rsidR="00E30DB3" w:rsidRPr="0026039B" w:rsidRDefault="003A4A2F">
      <w:pPr>
        <w:spacing w:after="0" w:line="259" w:lineRule="auto"/>
        <w:ind w:left="0" w:firstLine="0"/>
        <w:jc w:val="both"/>
        <w:rPr>
          <w:rFonts w:asciiTheme="minorHAnsi" w:hAnsiTheme="minorHAnsi" w:cstheme="minorHAnsi"/>
          <w:sz w:val="24"/>
          <w:szCs w:val="24"/>
        </w:rPr>
      </w:pPr>
      <w:r w:rsidRPr="0026039B">
        <w:rPr>
          <w:rFonts w:asciiTheme="minorHAnsi" w:hAnsiTheme="minorHAnsi" w:cstheme="minorHAnsi"/>
          <w:sz w:val="24"/>
          <w:szCs w:val="24"/>
        </w:rPr>
        <w:t xml:space="preserve"> </w:t>
      </w:r>
    </w:p>
    <w:sectPr w:rsidR="00E30DB3" w:rsidRPr="0026039B" w:rsidSect="00641081">
      <w:pgSz w:w="11906" w:h="16838"/>
      <w:pgMar w:top="1068" w:right="709" w:bottom="1133" w:left="1061"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209.3pt;height:332.35pt;visibility:visible;mso-wrap-style:square" o:bullet="t">
        <v:imagedata r:id="rId1" o:title=""/>
      </v:shape>
    </w:pict>
  </w:numPicBullet>
  <w:abstractNum w:abstractNumId="0" w15:restartNumberingAfterBreak="0">
    <w:nsid w:val="1B3D2E69"/>
    <w:multiLevelType w:val="hybridMultilevel"/>
    <w:tmpl w:val="53066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363E26"/>
    <w:multiLevelType w:val="hybridMultilevel"/>
    <w:tmpl w:val="EC1A4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984017"/>
    <w:multiLevelType w:val="hybridMultilevel"/>
    <w:tmpl w:val="F56E0A44"/>
    <w:lvl w:ilvl="0" w:tplc="223CBC6E">
      <w:start w:val="1"/>
      <w:numFmt w:val="decimal"/>
      <w:lvlText w:val="%1."/>
      <w:lvlJc w:val="left"/>
      <w:pPr>
        <w:ind w:left="7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6D664E40">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6F0C7B50">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35FEA66C">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120EEC7E">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30CE9544">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EA1CCFA0">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B09CFC88">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950ED08C">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83147C6"/>
    <w:multiLevelType w:val="hybridMultilevel"/>
    <w:tmpl w:val="8494A0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1540924">
    <w:abstractNumId w:val="2"/>
  </w:num>
  <w:num w:numId="2" w16cid:durableId="1188256964">
    <w:abstractNumId w:val="3"/>
  </w:num>
  <w:num w:numId="3" w16cid:durableId="119300774">
    <w:abstractNumId w:val="1"/>
  </w:num>
  <w:num w:numId="4" w16cid:durableId="600531979">
    <w:abstractNumId w:val="4"/>
  </w:num>
  <w:num w:numId="5" w16cid:durableId="102768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DB3"/>
    <w:rsid w:val="000740C1"/>
    <w:rsid w:val="000C26F7"/>
    <w:rsid w:val="000E5959"/>
    <w:rsid w:val="0017239E"/>
    <w:rsid w:val="001A523F"/>
    <w:rsid w:val="001C1F05"/>
    <w:rsid w:val="0020250F"/>
    <w:rsid w:val="002070F2"/>
    <w:rsid w:val="0026039B"/>
    <w:rsid w:val="002B38CC"/>
    <w:rsid w:val="002C329F"/>
    <w:rsid w:val="002C4ADC"/>
    <w:rsid w:val="002C6CB6"/>
    <w:rsid w:val="002D339E"/>
    <w:rsid w:val="0033546C"/>
    <w:rsid w:val="00346B97"/>
    <w:rsid w:val="003617EB"/>
    <w:rsid w:val="003A0256"/>
    <w:rsid w:val="003A4A2F"/>
    <w:rsid w:val="003D54B1"/>
    <w:rsid w:val="003E66D7"/>
    <w:rsid w:val="004004AF"/>
    <w:rsid w:val="00425966"/>
    <w:rsid w:val="004622AF"/>
    <w:rsid w:val="00471AF4"/>
    <w:rsid w:val="004B594C"/>
    <w:rsid w:val="0053704D"/>
    <w:rsid w:val="00585F5A"/>
    <w:rsid w:val="005A7297"/>
    <w:rsid w:val="005C6CB2"/>
    <w:rsid w:val="005D5E66"/>
    <w:rsid w:val="00641081"/>
    <w:rsid w:val="00662990"/>
    <w:rsid w:val="006873C9"/>
    <w:rsid w:val="00691305"/>
    <w:rsid w:val="006A22A4"/>
    <w:rsid w:val="006B6689"/>
    <w:rsid w:val="006D64EE"/>
    <w:rsid w:val="006F574D"/>
    <w:rsid w:val="00726C54"/>
    <w:rsid w:val="00761837"/>
    <w:rsid w:val="007D452B"/>
    <w:rsid w:val="0080166E"/>
    <w:rsid w:val="008224C8"/>
    <w:rsid w:val="00864BA3"/>
    <w:rsid w:val="008F5EFC"/>
    <w:rsid w:val="00932117"/>
    <w:rsid w:val="0096747B"/>
    <w:rsid w:val="009969A4"/>
    <w:rsid w:val="009E3F1C"/>
    <w:rsid w:val="00A0112C"/>
    <w:rsid w:val="00A2661E"/>
    <w:rsid w:val="00A923A7"/>
    <w:rsid w:val="00AC01AA"/>
    <w:rsid w:val="00AF31D7"/>
    <w:rsid w:val="00AF3DE1"/>
    <w:rsid w:val="00B242B9"/>
    <w:rsid w:val="00B400A0"/>
    <w:rsid w:val="00B40BC0"/>
    <w:rsid w:val="00B43743"/>
    <w:rsid w:val="00B615CF"/>
    <w:rsid w:val="00B81326"/>
    <w:rsid w:val="00B8278F"/>
    <w:rsid w:val="00BE7288"/>
    <w:rsid w:val="00C37D70"/>
    <w:rsid w:val="00C4549E"/>
    <w:rsid w:val="00C47128"/>
    <w:rsid w:val="00C549BC"/>
    <w:rsid w:val="00C61593"/>
    <w:rsid w:val="00C65648"/>
    <w:rsid w:val="00C80AF3"/>
    <w:rsid w:val="00C913B2"/>
    <w:rsid w:val="00DB293D"/>
    <w:rsid w:val="00E30DB3"/>
    <w:rsid w:val="00E31ED9"/>
    <w:rsid w:val="00E5192D"/>
    <w:rsid w:val="00E764A1"/>
    <w:rsid w:val="00EC5A53"/>
    <w:rsid w:val="00F570A2"/>
    <w:rsid w:val="00FA616B"/>
    <w:rsid w:val="00FC6C4A"/>
    <w:rsid w:val="00FE5814"/>
    <w:rsid w:val="00FF27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C018A"/>
  <w15:docId w15:val="{F7B8B857-E053-4FCF-BC5A-DD56349FC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Calibri" w:eastAsia="Calibri" w:hAnsi="Calibri" w:cs="Calibri"/>
      <w:b/>
      <w:color w:val="000000"/>
      <w:sz w:val="28"/>
      <w:u w:val="single" w:color="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8"/>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6D64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64EE"/>
    <w:rPr>
      <w:rFonts w:ascii="Tahoma" w:eastAsia="Calibri" w:hAnsi="Tahoma" w:cs="Tahoma"/>
      <w:color w:val="000000"/>
      <w:sz w:val="16"/>
      <w:szCs w:val="16"/>
    </w:rPr>
  </w:style>
  <w:style w:type="paragraph" w:styleId="ListParagraph">
    <w:name w:val="List Paragraph"/>
    <w:basedOn w:val="Normal"/>
    <w:uiPriority w:val="34"/>
    <w:qFormat/>
    <w:rsid w:val="0020250F"/>
    <w:pPr>
      <w:ind w:left="720"/>
      <w:contextualSpacing/>
    </w:pPr>
  </w:style>
  <w:style w:type="paragraph" w:styleId="Title">
    <w:name w:val="Title"/>
    <w:basedOn w:val="Normal"/>
    <w:link w:val="TitleChar"/>
    <w:qFormat/>
    <w:rsid w:val="00726C54"/>
    <w:pPr>
      <w:spacing w:after="0" w:line="240" w:lineRule="auto"/>
      <w:ind w:left="0" w:firstLine="0"/>
      <w:jc w:val="center"/>
    </w:pPr>
    <w:rPr>
      <w:rFonts w:ascii="Univers" w:eastAsia="Times New Roman" w:hAnsi="Univers" w:cs="Times New Roman"/>
      <w:b/>
      <w:color w:val="auto"/>
      <w:sz w:val="20"/>
      <w:szCs w:val="20"/>
    </w:rPr>
  </w:style>
  <w:style w:type="character" w:customStyle="1" w:styleId="TitleChar">
    <w:name w:val="Title Char"/>
    <w:basedOn w:val="DefaultParagraphFont"/>
    <w:link w:val="Title"/>
    <w:rsid w:val="00726C54"/>
    <w:rPr>
      <w:rFonts w:ascii="Univers" w:eastAsia="Times New Roman" w:hAnsi="Univers" w:cs="Times New Roman"/>
      <w:b/>
      <w:sz w:val="20"/>
      <w:szCs w:val="20"/>
    </w:rPr>
  </w:style>
  <w:style w:type="paragraph" w:styleId="BodyText">
    <w:name w:val="Body Text"/>
    <w:basedOn w:val="Normal"/>
    <w:link w:val="BodyTextChar"/>
    <w:rsid w:val="00726C54"/>
    <w:pPr>
      <w:spacing w:before="60" w:after="60" w:line="240" w:lineRule="auto"/>
      <w:ind w:left="0" w:firstLine="0"/>
    </w:pPr>
    <w:rPr>
      <w:rFonts w:ascii="Arial" w:eastAsia="Times New Roman" w:hAnsi="Arial" w:cs="Times New Roman"/>
      <w:color w:val="auto"/>
      <w:sz w:val="24"/>
      <w:szCs w:val="24"/>
      <w:lang w:val="x-none" w:eastAsia="x-none"/>
    </w:rPr>
  </w:style>
  <w:style w:type="character" w:customStyle="1" w:styleId="BodyTextChar">
    <w:name w:val="Body Text Char"/>
    <w:basedOn w:val="DefaultParagraphFont"/>
    <w:link w:val="BodyText"/>
    <w:rsid w:val="00726C54"/>
    <w:rPr>
      <w:rFonts w:ascii="Arial" w:eastAsia="Times New Roman" w:hAnsi="Arial" w:cs="Times New Roman"/>
      <w:sz w:val="24"/>
      <w:szCs w:val="24"/>
      <w:lang w:val="x-none" w:eastAsia="x-none"/>
    </w:rPr>
  </w:style>
  <w:style w:type="table" w:styleId="TableGrid0">
    <w:name w:val="Table Grid"/>
    <w:basedOn w:val="TableNormal"/>
    <w:uiPriority w:val="39"/>
    <w:rsid w:val="00726C54"/>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64A1"/>
    <w:rPr>
      <w:color w:val="0563C1" w:themeColor="hyperlink"/>
      <w:u w:val="single"/>
    </w:rPr>
  </w:style>
  <w:style w:type="character" w:styleId="UnresolvedMention">
    <w:name w:val="Unresolved Mention"/>
    <w:basedOn w:val="DefaultParagraphFont"/>
    <w:uiPriority w:val="99"/>
    <w:semiHidden/>
    <w:unhideWhenUsed/>
    <w:rsid w:val="00E764A1"/>
    <w:rPr>
      <w:color w:val="605E5C"/>
      <w:shd w:val="clear" w:color="auto" w:fill="E1DFDD"/>
    </w:rPr>
  </w:style>
  <w:style w:type="paragraph" w:customStyle="1" w:styleId="1bodycopy10pt">
    <w:name w:val="1 body copy 10pt"/>
    <w:basedOn w:val="Normal"/>
    <w:link w:val="1bodycopy10ptChar"/>
    <w:qFormat/>
    <w:rsid w:val="0026039B"/>
    <w:pPr>
      <w:spacing w:after="120" w:line="240" w:lineRule="auto"/>
      <w:ind w:left="0" w:firstLine="0"/>
    </w:pPr>
    <w:rPr>
      <w:rFonts w:ascii="Arial" w:eastAsia="MS Mincho" w:hAnsi="Arial" w:cs="Times New Roman"/>
      <w:color w:val="auto"/>
      <w:sz w:val="20"/>
      <w:szCs w:val="24"/>
      <w:lang w:val="en-US" w:eastAsia="en-US"/>
    </w:rPr>
  </w:style>
  <w:style w:type="character" w:customStyle="1" w:styleId="1bodycopy10ptChar">
    <w:name w:val="1 body copy 10pt Char"/>
    <w:link w:val="1bodycopy10pt"/>
    <w:rsid w:val="0026039B"/>
    <w:rPr>
      <w:rFonts w:ascii="Arial" w:eastAsia="MS Mincho" w:hAnsi="Arial" w:cs="Times New Roman"/>
      <w:sz w:val="20"/>
      <w:szCs w:val="24"/>
      <w:lang w:val="en-US" w:eastAsia="en-US"/>
    </w:rPr>
  </w:style>
  <w:style w:type="paragraph" w:customStyle="1" w:styleId="4Bulletedcopyblue">
    <w:name w:val="4 Bulleted copy blue"/>
    <w:basedOn w:val="Normal"/>
    <w:qFormat/>
    <w:rsid w:val="000C26F7"/>
    <w:pPr>
      <w:numPr>
        <w:numId w:val="4"/>
      </w:numPr>
      <w:spacing w:after="120" w:line="240" w:lineRule="auto"/>
    </w:pPr>
    <w:rPr>
      <w:rFonts w:ascii="Arial" w:eastAsia="MS Mincho" w:hAnsi="Arial" w:cs="Arial"/>
      <w:color w:val="auto"/>
      <w:sz w:val="20"/>
      <w:szCs w:val="20"/>
      <w:lang w:val="en-US" w:eastAsia="en-US"/>
    </w:rPr>
  </w:style>
  <w:style w:type="paragraph" w:styleId="TOCHeading">
    <w:name w:val="TOC Heading"/>
    <w:basedOn w:val="Heading1"/>
    <w:next w:val="Normal"/>
    <w:uiPriority w:val="39"/>
    <w:unhideWhenUsed/>
    <w:rsid w:val="004622AF"/>
    <w:pPr>
      <w:spacing w:before="240"/>
      <w:ind w:left="0" w:firstLine="0"/>
      <w:outlineLvl w:val="9"/>
    </w:pPr>
    <w:rPr>
      <w:rFonts w:ascii="Calibri Light" w:eastAsia="Times New Roman" w:hAnsi="Calibri Light" w:cs="Times New Roman"/>
      <w:b w:val="0"/>
      <w:color w:val="0D1C2F"/>
      <w:sz w:val="32"/>
      <w:szCs w:val="32"/>
      <w:u w:val="none"/>
      <w:lang w:val="en-US" w:eastAsia="en-US"/>
    </w:rPr>
  </w:style>
  <w:style w:type="paragraph" w:styleId="TOC1">
    <w:name w:val="toc 1"/>
    <w:basedOn w:val="Normal"/>
    <w:next w:val="Normal"/>
    <w:autoRedefine/>
    <w:uiPriority w:val="39"/>
    <w:unhideWhenUsed/>
    <w:rsid w:val="004622AF"/>
    <w:pPr>
      <w:spacing w:after="100" w:line="240" w:lineRule="auto"/>
      <w:ind w:left="0" w:firstLine="0"/>
    </w:pPr>
    <w:rPr>
      <w:rFonts w:ascii="Arial" w:eastAsia="MS Mincho" w:hAnsi="Arial" w:cs="Times New Roman"/>
      <w:color w:val="auto"/>
      <w:sz w:val="20"/>
      <w:szCs w:val="24"/>
      <w:lang w:val="en-US" w:eastAsia="en-US"/>
    </w:rPr>
  </w:style>
  <w:style w:type="table" w:styleId="GridTable1Light">
    <w:name w:val="Grid Table 1 Light"/>
    <w:basedOn w:val="TableNormal"/>
    <w:uiPriority w:val="46"/>
    <w:rsid w:val="00471AF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end-code-of-practice-0-to-25" TargetMode="External"/><Relationship Id="rId5" Type="http://schemas.openxmlformats.org/officeDocument/2006/relationships/styles" Target="styles.xml"/><Relationship Id="rId10" Type="http://schemas.openxmlformats.org/officeDocument/2006/relationships/hyperlink" Target="https://www.gov.uk/government/publications/equality-act-2010-advice-for-schools" TargetMode="External"/><Relationship Id="rId4" Type="http://schemas.openxmlformats.org/officeDocument/2006/relationships/numbering" Target="numbering.xml"/><Relationship Id="rId9" Type="http://schemas.openxmlformats.org/officeDocument/2006/relationships/hyperlink" Target="http://www.legislation.gov.uk/ukpga/2010/15/schedule/1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5" ma:contentTypeDescription="Create a new document." ma:contentTypeScope="" ma:versionID="37036f5e03075b8f6d92a220329f6ca9">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0d45d6ca8760e4c29dc638888241cc0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6819faf-8c85-4bf1-a63b-5f981fdf4d11}"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F5B003-41D5-45CB-A345-4DF0947715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3EA80D-C431-4C20-989E-FA29FD9A466A}">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customXml/itemProps3.xml><?xml version="1.0" encoding="utf-8"?>
<ds:datastoreItem xmlns:ds="http://schemas.openxmlformats.org/officeDocument/2006/customXml" ds:itemID="{244C5311-D2C8-4CDF-A2D5-11F6FB5CDB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12</Pages>
  <Words>2113</Words>
  <Characters>10862</Characters>
  <Application>Microsoft Office Word</Application>
  <DocSecurity>0</DocSecurity>
  <Lines>835</Lines>
  <Paragraphs>370</Paragraphs>
  <ScaleCrop>false</ScaleCrop>
  <HeadingPairs>
    <vt:vector size="2" baseType="variant">
      <vt:variant>
        <vt:lpstr>Title</vt:lpstr>
      </vt:variant>
      <vt:variant>
        <vt:i4>1</vt:i4>
      </vt:variant>
    </vt:vector>
  </HeadingPairs>
  <TitlesOfParts>
    <vt:vector size="1" baseType="lpstr">
      <vt:lpstr/>
    </vt:vector>
  </TitlesOfParts>
  <Company>St Albans Primary School</Company>
  <LinksUpToDate>false</LinksUpToDate>
  <CharactersWithSpaces>12605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Mann</dc:creator>
  <cp:lastModifiedBy>Megan Bond-Lynch</cp:lastModifiedBy>
  <cp:revision>66</cp:revision>
  <cp:lastPrinted>2018-10-19T11:22:00Z</cp:lastPrinted>
  <dcterms:created xsi:type="dcterms:W3CDTF">2025-11-21T12:13:00Z</dcterms:created>
  <dcterms:modified xsi:type="dcterms:W3CDTF">2025-11-21T13:40:00Z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Order">
    <vt:r8>8800</vt:r8>
  </property>
  <property fmtid="{D5CDD505-2E9C-101B-9397-08002B2CF9AE}" pid="4" name="MediaServiceImageTags">
    <vt:lpwstr/>
  </property>
</Properties>
</file>