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833C9" w14:textId="53A54372" w:rsidR="009F204D" w:rsidRDefault="009B6A5B" w:rsidP="00AF4262">
      <w:pPr>
        <w:spacing w:after="0"/>
        <w:rPr>
          <w:noProof/>
          <w:lang w:eastAsia="en-GB"/>
        </w:rPr>
      </w:pPr>
      <w:r>
        <w:rPr>
          <w:noProof/>
        </w:rPr>
        <w:drawing>
          <wp:anchor distT="0" distB="0" distL="114300" distR="114300" simplePos="0" relativeHeight="251668482" behindDoc="0" locked="0" layoutInCell="1" allowOverlap="1" wp14:anchorId="70BD5A94" wp14:editId="6E5C5698">
            <wp:simplePos x="0" y="0"/>
            <wp:positionH relativeFrom="margin">
              <wp:posOffset>8382000</wp:posOffset>
            </wp:positionH>
            <wp:positionV relativeFrom="paragraph">
              <wp:posOffset>-57785</wp:posOffset>
            </wp:positionV>
            <wp:extent cx="1354372" cy="1605995"/>
            <wp:effectExtent l="0" t="0" r="0" b="0"/>
            <wp:wrapNone/>
            <wp:docPr id="1717390337" name="Picture 2" descr="Image result for castles ks1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stles ks1 boo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4372" cy="1605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10E">
        <w:rPr>
          <w:noProof/>
          <w:lang w:eastAsia="en-GB"/>
        </w:rPr>
        <w:drawing>
          <wp:anchor distT="0" distB="0" distL="114300" distR="114300" simplePos="0" relativeHeight="251667458" behindDoc="0" locked="0" layoutInCell="1" allowOverlap="1" wp14:anchorId="3DA7B993" wp14:editId="0E8B7400">
            <wp:simplePos x="0" y="0"/>
            <wp:positionH relativeFrom="column">
              <wp:posOffset>-171449</wp:posOffset>
            </wp:positionH>
            <wp:positionV relativeFrom="paragraph">
              <wp:posOffset>8890</wp:posOffset>
            </wp:positionV>
            <wp:extent cx="1409700" cy="1430355"/>
            <wp:effectExtent l="0" t="0" r="0" b="0"/>
            <wp:wrapNone/>
            <wp:docPr id="9519776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6926" r="16855"/>
                    <a:stretch/>
                  </pic:blipFill>
                  <pic:spPr bwMode="auto">
                    <a:xfrm>
                      <a:off x="0" y="0"/>
                      <a:ext cx="1413523" cy="14342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510E">
        <w:rPr>
          <w:noProof/>
          <w:lang w:eastAsia="en-GB"/>
        </w:rPr>
        <w:drawing>
          <wp:anchor distT="0" distB="0" distL="114300" distR="114300" simplePos="0" relativeHeight="251655165" behindDoc="0" locked="0" layoutInCell="1" allowOverlap="1" wp14:anchorId="15380F30" wp14:editId="374DAC94">
            <wp:simplePos x="0" y="0"/>
            <wp:positionH relativeFrom="margin">
              <wp:posOffset>123825</wp:posOffset>
            </wp:positionH>
            <wp:positionV relativeFrom="paragraph">
              <wp:posOffset>-239395</wp:posOffset>
            </wp:positionV>
            <wp:extent cx="10172700" cy="6486525"/>
            <wp:effectExtent l="0" t="228600" r="0" b="2381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920131">
        <w:rPr>
          <w:noProof/>
          <w:lang w:eastAsia="en-GB"/>
        </w:rPr>
        <w:t xml:space="preserve">  </w:t>
      </w:r>
      <w:r w:rsidR="00684E38">
        <w:rPr>
          <w:noProof/>
          <w:lang w:eastAsia="en-GB"/>
        </w:rPr>
        <w:t xml:space="preserve">    </w:t>
      </w:r>
      <w:r w:rsidR="00FE4FAF">
        <w:rPr>
          <w:noProof/>
          <w:lang w:eastAsia="en-GB"/>
        </w:rPr>
        <w:t xml:space="preserve">  </w:t>
      </w:r>
    </w:p>
    <w:p w14:paraId="0E20E654" w14:textId="437AF8F5" w:rsidR="00DF3657" w:rsidRDefault="00DF3657" w:rsidP="00AF4262">
      <w:pPr>
        <w:spacing w:after="0"/>
        <w:rPr>
          <w:noProof/>
          <w:lang w:eastAsia="en-GB"/>
        </w:rPr>
      </w:pPr>
    </w:p>
    <w:p w14:paraId="329E1D22" w14:textId="4628B23E" w:rsidR="00DF3657" w:rsidRDefault="00DF3657" w:rsidP="00AF4262">
      <w:pPr>
        <w:spacing w:after="0"/>
        <w:rPr>
          <w:noProof/>
          <w:lang w:eastAsia="en-GB"/>
        </w:rPr>
      </w:pPr>
    </w:p>
    <w:p w14:paraId="348EF571" w14:textId="20229593" w:rsidR="00DF3657" w:rsidRDefault="00DF3657" w:rsidP="00AF4262">
      <w:pPr>
        <w:spacing w:after="0"/>
        <w:rPr>
          <w:noProof/>
          <w:lang w:eastAsia="en-GB"/>
        </w:rPr>
      </w:pPr>
    </w:p>
    <w:p w14:paraId="7B207DE0" w14:textId="605D11BB" w:rsidR="00DF3657" w:rsidRDefault="00DF3657" w:rsidP="00AF4262">
      <w:pPr>
        <w:spacing w:after="0"/>
        <w:rPr>
          <w:noProof/>
          <w:lang w:eastAsia="en-GB"/>
        </w:rPr>
      </w:pPr>
    </w:p>
    <w:p w14:paraId="5047D28C" w14:textId="58A4EC39" w:rsidR="00DF3657" w:rsidRDefault="00DF3657" w:rsidP="00AF4262">
      <w:pPr>
        <w:spacing w:after="0"/>
        <w:rPr>
          <w:noProof/>
          <w:lang w:eastAsia="en-GB"/>
        </w:rPr>
      </w:pPr>
    </w:p>
    <w:p w14:paraId="3882A8C3" w14:textId="782752DD" w:rsidR="00DF3657" w:rsidRDefault="00DF3657" w:rsidP="00AF4262">
      <w:pPr>
        <w:spacing w:after="0"/>
        <w:rPr>
          <w:noProof/>
          <w:lang w:eastAsia="en-GB"/>
        </w:rPr>
      </w:pPr>
    </w:p>
    <w:p w14:paraId="61274002" w14:textId="3990F8F8" w:rsidR="00DF3657" w:rsidRDefault="00D65F6D" w:rsidP="00AF4262">
      <w:pPr>
        <w:spacing w:after="0"/>
        <w:rPr>
          <w:noProof/>
          <w:lang w:eastAsia="en-GB"/>
        </w:rPr>
      </w:pPr>
      <w:r>
        <w:rPr>
          <w:noProof/>
          <w:lang w:eastAsia="en-GB"/>
        </w:rPr>
        <mc:AlternateContent>
          <mc:Choice Requires="wps">
            <w:drawing>
              <wp:anchor distT="0" distB="0" distL="114300" distR="114300" simplePos="0" relativeHeight="251658241" behindDoc="0" locked="0" layoutInCell="1" allowOverlap="1" wp14:anchorId="65F58FE7" wp14:editId="192BC40A">
                <wp:simplePos x="0" y="0"/>
                <wp:positionH relativeFrom="column">
                  <wp:posOffset>-387350</wp:posOffset>
                </wp:positionH>
                <wp:positionV relativeFrom="paragraph">
                  <wp:posOffset>200025</wp:posOffset>
                </wp:positionV>
                <wp:extent cx="1892300" cy="2108200"/>
                <wp:effectExtent l="0" t="0" r="12700" b="25400"/>
                <wp:wrapNone/>
                <wp:docPr id="11" name="Oval 11"/>
                <wp:cNvGraphicFramePr/>
                <a:graphic xmlns:a="http://schemas.openxmlformats.org/drawingml/2006/main">
                  <a:graphicData uri="http://schemas.microsoft.com/office/word/2010/wordprocessingShape">
                    <wps:wsp>
                      <wps:cNvSpPr/>
                      <wps:spPr>
                        <a:xfrm>
                          <a:off x="0" y="0"/>
                          <a:ext cx="1892300" cy="2108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4DAD60" w14:textId="0ADD0BBF" w:rsidR="003675B1" w:rsidRDefault="003675B1" w:rsidP="00206D72">
                            <w:pPr>
                              <w:spacing w:after="0"/>
                              <w:jc w:val="center"/>
                              <w:rPr>
                                <w:b/>
                              </w:rPr>
                            </w:pPr>
                            <w:r w:rsidRPr="003675B1">
                              <w:rPr>
                                <w:b/>
                              </w:rPr>
                              <w:t>Safeguarding</w:t>
                            </w:r>
                            <w:r>
                              <w:rPr>
                                <w:b/>
                              </w:rPr>
                              <w:t xml:space="preserve"> </w:t>
                            </w:r>
                          </w:p>
                          <w:p w14:paraId="050142AD" w14:textId="00D9694C" w:rsidR="003675B1" w:rsidRPr="0002579C" w:rsidRDefault="0048481E" w:rsidP="003F7E00">
                            <w:pPr>
                              <w:jc w:val="center"/>
                              <w:rPr>
                                <w:sz w:val="18"/>
                                <w:szCs w:val="18"/>
                              </w:rPr>
                            </w:pPr>
                            <w:r w:rsidRPr="0002579C">
                              <w:rPr>
                                <w:sz w:val="18"/>
                                <w:szCs w:val="18"/>
                              </w:rPr>
                              <w:t>We</w:t>
                            </w:r>
                            <w:r w:rsidR="004F2FCF" w:rsidRPr="0002579C">
                              <w:rPr>
                                <w:sz w:val="18"/>
                                <w:szCs w:val="18"/>
                              </w:rPr>
                              <w:t xml:space="preserve"> will</w:t>
                            </w:r>
                            <w:r w:rsidR="0002579C" w:rsidRPr="0002579C">
                              <w:rPr>
                                <w:sz w:val="18"/>
                                <w:szCs w:val="18"/>
                              </w:rPr>
                              <w:t xml:space="preserve"> build our knowledge of staying safe online </w:t>
                            </w:r>
                            <w:r w:rsidR="00430EBD">
                              <w:rPr>
                                <w:sz w:val="18"/>
                                <w:szCs w:val="18"/>
                              </w:rPr>
                              <w:t>and explore how to treat others both online and in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6" style="position:absolute;margin-left:-30.5pt;margin-top:15.75pt;width:149pt;height:16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" fillcolor="#5b9bd5 [3204]" strokecolor="#1f4d78 [1604]" strokeweight="1pt">
                <v:stroke joinstyle="miter"/>
                <v:textbox>
                  <w:txbxContent>
                    <w:p w14:paraId="7E4DAD60" w14:textId="0ADD0BBF" w:rsidR="003675B1" w:rsidRDefault="003675B1" w:rsidP="00206D72">
                      <w:pPr>
                        <w:spacing w:after="0"/>
                        <w:jc w:val="center"/>
                        <w:rPr>
                          <w:b/>
                        </w:rPr>
                      </w:pPr>
                      <w:r w:rsidRPr="003675B1">
                        <w:rPr>
                          <w:b/>
                        </w:rPr>
                        <w:t>Safeguarding</w:t>
                      </w:r>
                      <w:r>
                        <w:rPr>
                          <w:b/>
                        </w:rPr>
                        <w:t xml:space="preserve"> </w:t>
                      </w:r>
                    </w:p>
                    <w:p w14:paraId="050142AD" w14:textId="00D9694C" w:rsidR="003675B1" w:rsidRPr="0002579C" w:rsidRDefault="0048481E" w:rsidP="003F7E00">
                      <w:pPr>
                        <w:jc w:val="center"/>
                        <w:rPr>
                          <w:sz w:val="18"/>
                          <w:szCs w:val="18"/>
                        </w:rPr>
                      </w:pPr>
                      <w:r w:rsidRPr="0002579C">
                        <w:rPr>
                          <w:sz w:val="18"/>
                          <w:szCs w:val="18"/>
                        </w:rPr>
                        <w:t>We</w:t>
                      </w:r>
                      <w:r w:rsidR="004F2FCF" w:rsidRPr="0002579C">
                        <w:rPr>
                          <w:sz w:val="18"/>
                          <w:szCs w:val="18"/>
                        </w:rPr>
                        <w:t xml:space="preserve"> will</w:t>
                      </w:r>
                      <w:r w:rsidR="0002579C" w:rsidRPr="0002579C">
                        <w:rPr>
                          <w:sz w:val="18"/>
                          <w:szCs w:val="18"/>
                        </w:rPr>
                        <w:t xml:space="preserve"> build our knowledge of staying safe online </w:t>
                      </w:r>
                      <w:r w:rsidR="00430EBD">
                        <w:rPr>
                          <w:sz w:val="18"/>
                          <w:szCs w:val="18"/>
                        </w:rPr>
                        <w:t>and explore how to treat others both online and in person.</w:t>
                      </w:r>
                    </w:p>
                  </w:txbxContent>
                </v:textbox>
              </v:oval>
            </w:pict>
          </mc:Fallback>
        </mc:AlternateContent>
      </w:r>
    </w:p>
    <w:p w14:paraId="65791084" w14:textId="55E71D4F" w:rsidR="00DF3657" w:rsidRDefault="00E056CB" w:rsidP="00AF4262">
      <w:pPr>
        <w:spacing w:after="0"/>
        <w:rPr>
          <w:noProof/>
          <w:lang w:eastAsia="en-GB"/>
        </w:rPr>
      </w:pPr>
      <w:r>
        <w:rPr>
          <w:rFonts w:ascii="Comic Sans MS" w:hAnsi="Comic Sans MS"/>
          <w:b/>
          <w:bCs/>
          <w:color w:val="000000"/>
          <w:shd w:val="clear" w:color="auto" w:fill="FFFFFF"/>
        </w:rPr>
        <w:br/>
      </w:r>
    </w:p>
    <w:p w14:paraId="2BEC481E" w14:textId="5CEFCBA8" w:rsidR="007B14A4" w:rsidRDefault="00D65F6D" w:rsidP="00AF4262">
      <w:pPr>
        <w:spacing w:after="0"/>
        <w:rPr>
          <w:noProof/>
          <w:lang w:eastAsia="en-GB"/>
        </w:rPr>
      </w:pPr>
      <w:r>
        <w:rPr>
          <w:noProof/>
          <w:lang w:eastAsia="en-GB"/>
        </w:rPr>
        <w:drawing>
          <wp:anchor distT="0" distB="0" distL="114300" distR="114300" simplePos="0" relativeHeight="251671554" behindDoc="0" locked="0" layoutInCell="1" allowOverlap="1" wp14:anchorId="554FDCFE" wp14:editId="773A8796">
            <wp:simplePos x="0" y="0"/>
            <wp:positionH relativeFrom="margin">
              <wp:posOffset>8741410</wp:posOffset>
            </wp:positionH>
            <wp:positionV relativeFrom="paragraph">
              <wp:posOffset>9525</wp:posOffset>
            </wp:positionV>
            <wp:extent cx="1227380" cy="1313606"/>
            <wp:effectExtent l="0" t="0" r="0" b="1270"/>
            <wp:wrapNone/>
            <wp:docPr id="5327711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27380" cy="1313606"/>
                    </a:xfrm>
                    <a:prstGeom prst="rect">
                      <a:avLst/>
                    </a:prstGeom>
                    <a:noFill/>
                  </pic:spPr>
                </pic:pic>
              </a:graphicData>
            </a:graphic>
            <wp14:sizeRelH relativeFrom="margin">
              <wp14:pctWidth>0</wp14:pctWidth>
            </wp14:sizeRelH>
            <wp14:sizeRelV relativeFrom="margin">
              <wp14:pctHeight>0</wp14:pctHeight>
            </wp14:sizeRelV>
          </wp:anchor>
        </w:drawing>
      </w:r>
    </w:p>
    <w:p w14:paraId="01E87AB0" w14:textId="4D97F11A" w:rsidR="007B14A4" w:rsidRDefault="007B14A4" w:rsidP="00AF4262">
      <w:pPr>
        <w:spacing w:after="0"/>
        <w:rPr>
          <w:noProof/>
          <w:lang w:eastAsia="en-GB"/>
        </w:rPr>
      </w:pPr>
    </w:p>
    <w:p w14:paraId="6BBD708F" w14:textId="30B20C5C" w:rsidR="007B14A4" w:rsidRDefault="007B14A4" w:rsidP="00AF4262">
      <w:pPr>
        <w:spacing w:after="0"/>
        <w:rPr>
          <w:noProof/>
          <w:lang w:eastAsia="en-GB"/>
        </w:rPr>
      </w:pPr>
    </w:p>
    <w:p w14:paraId="1691ED20" w14:textId="18B46E15" w:rsidR="007B14A4" w:rsidRDefault="007B14A4" w:rsidP="00AF4262">
      <w:pPr>
        <w:spacing w:after="0"/>
        <w:rPr>
          <w:noProof/>
          <w:lang w:eastAsia="en-GB"/>
        </w:rPr>
      </w:pPr>
    </w:p>
    <w:p w14:paraId="5507DE9E" w14:textId="6292A5D9" w:rsidR="007B14A4" w:rsidRDefault="009826FB" w:rsidP="00AF4262">
      <w:pPr>
        <w:spacing w:after="0"/>
        <w:rPr>
          <w:noProof/>
          <w:lang w:eastAsia="en-GB"/>
        </w:rPr>
      </w:pPr>
      <w:r>
        <w:rPr>
          <w:noProof/>
          <w:lang w:eastAsia="en-GB"/>
        </w:rPr>
        <mc:AlternateContent>
          <mc:Choice Requires="wps">
            <w:drawing>
              <wp:anchor distT="0" distB="0" distL="114300" distR="114300" simplePos="0" relativeHeight="251654140" behindDoc="0" locked="0" layoutInCell="1" allowOverlap="1" wp14:anchorId="39BC65B7" wp14:editId="7DFCC373">
                <wp:simplePos x="0" y="0"/>
                <wp:positionH relativeFrom="column">
                  <wp:posOffset>3800475</wp:posOffset>
                </wp:positionH>
                <wp:positionV relativeFrom="paragraph">
                  <wp:posOffset>6985</wp:posOffset>
                </wp:positionV>
                <wp:extent cx="2733675" cy="1590675"/>
                <wp:effectExtent l="0" t="0" r="28575" b="28575"/>
                <wp:wrapNone/>
                <wp:docPr id="569960149" name="Rectangle: Rounded Corners 3"/>
                <wp:cNvGraphicFramePr/>
                <a:graphic xmlns:a="http://schemas.openxmlformats.org/drawingml/2006/main">
                  <a:graphicData uri="http://schemas.microsoft.com/office/word/2010/wordprocessingShape">
                    <wps:wsp>
                      <wps:cNvSpPr/>
                      <wps:spPr>
                        <a:xfrm>
                          <a:off x="0" y="0"/>
                          <a:ext cx="2733675" cy="1590675"/>
                        </a:xfrm>
                        <a:prstGeom prst="roundRect">
                          <a:avLst/>
                        </a:prstGeom>
                        <a:ln>
                          <a:solidFill>
                            <a:schemeClr val="bg1"/>
                          </a:solidFill>
                        </a:ln>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9F140" id="Rectangle: Rounded Corners 3" o:spid="_x0000_s1026" style="position:absolute;margin-left:299.25pt;margin-top:.55pt;width:215.25pt;height:125.25pt;z-index:2516541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" fillcolor="#ffc000 [3207]" strokecolor="white [3212]" strokeweight="1pt">
                <v:stroke joinstyle="miter"/>
              </v:roundrect>
            </w:pict>
          </mc:Fallback>
        </mc:AlternateContent>
      </w:r>
      <w:r w:rsidR="00807789">
        <w:rPr>
          <w:noProof/>
          <w:lang w:eastAsia="en-GB"/>
        </w:rPr>
        <mc:AlternateContent>
          <mc:Choice Requires="wps">
            <w:drawing>
              <wp:anchor distT="0" distB="0" distL="114300" distR="114300" simplePos="0" relativeHeight="251666434" behindDoc="0" locked="0" layoutInCell="1" allowOverlap="1" wp14:anchorId="131F8E17" wp14:editId="106A6E95">
                <wp:simplePos x="0" y="0"/>
                <wp:positionH relativeFrom="column">
                  <wp:posOffset>3800474</wp:posOffset>
                </wp:positionH>
                <wp:positionV relativeFrom="paragraph">
                  <wp:posOffset>83185</wp:posOffset>
                </wp:positionV>
                <wp:extent cx="2847975" cy="1609725"/>
                <wp:effectExtent l="0" t="0" r="0" b="0"/>
                <wp:wrapNone/>
                <wp:docPr id="1323450446" name="Text Box 5"/>
                <wp:cNvGraphicFramePr/>
                <a:graphic xmlns:a="http://schemas.openxmlformats.org/drawingml/2006/main">
                  <a:graphicData uri="http://schemas.microsoft.com/office/word/2010/wordprocessingShape">
                    <wps:wsp>
                      <wps:cNvSpPr txBox="1"/>
                      <wps:spPr>
                        <a:xfrm>
                          <a:off x="0" y="0"/>
                          <a:ext cx="2847975" cy="1609725"/>
                        </a:xfrm>
                        <a:prstGeom prst="rect">
                          <a:avLst/>
                        </a:prstGeom>
                        <a:noFill/>
                        <a:ln w="6350">
                          <a:noFill/>
                        </a:ln>
                      </wps:spPr>
                      <wps:txbx>
                        <w:txbxContent>
                          <w:p w14:paraId="198610A3" w14:textId="4CBFBC1D" w:rsidR="00807789" w:rsidRPr="001C0AE0" w:rsidRDefault="00807789">
                            <w:pPr>
                              <w:rPr>
                                <w:b/>
                                <w:bCs/>
                                <w:color w:val="FFFFFF" w:themeColor="background1"/>
                                <w:sz w:val="20"/>
                                <w:szCs w:val="20"/>
                              </w:rPr>
                            </w:pPr>
                            <w:r w:rsidRPr="001C0AE0">
                              <w:rPr>
                                <w:b/>
                                <w:bCs/>
                                <w:color w:val="FFFFFF" w:themeColor="background1"/>
                                <w:sz w:val="20"/>
                                <w:szCs w:val="20"/>
                              </w:rPr>
                              <w:t>As Historians…</w:t>
                            </w:r>
                          </w:p>
                          <w:p w14:paraId="106AEE14" w14:textId="10BE828C" w:rsidR="00807789" w:rsidRPr="001C0AE0" w:rsidRDefault="00807789">
                            <w:pPr>
                              <w:rPr>
                                <w:color w:val="FFFFFF" w:themeColor="background1"/>
                                <w:sz w:val="20"/>
                                <w:szCs w:val="20"/>
                              </w:rPr>
                            </w:pPr>
                            <w:r w:rsidRPr="001C0AE0">
                              <w:rPr>
                                <w:color w:val="FFFFFF" w:themeColor="background1"/>
                                <w:sz w:val="20"/>
                                <w:szCs w:val="20"/>
                              </w:rPr>
                              <w:t xml:space="preserve">We will be </w:t>
                            </w:r>
                            <w:r w:rsidR="00363CEC" w:rsidRPr="001C0AE0">
                              <w:rPr>
                                <w:color w:val="FFFFFF" w:themeColor="background1"/>
                                <w:sz w:val="20"/>
                                <w:szCs w:val="20"/>
                              </w:rPr>
                              <w:t>comparing life now to life inside a medieval castle! We will investigate the different roles people had in castles, the clothes they wore</w:t>
                            </w:r>
                            <w:r w:rsidR="00370AD1" w:rsidRPr="001C0AE0">
                              <w:rPr>
                                <w:color w:val="FFFFFF" w:themeColor="background1"/>
                                <w:sz w:val="20"/>
                                <w:szCs w:val="20"/>
                              </w:rPr>
                              <w:t xml:space="preserve"> and</w:t>
                            </w:r>
                            <w:r w:rsidR="00363CEC" w:rsidRPr="001C0AE0">
                              <w:rPr>
                                <w:color w:val="FFFFFF" w:themeColor="background1"/>
                                <w:sz w:val="20"/>
                                <w:szCs w:val="20"/>
                              </w:rPr>
                              <w:t xml:space="preserve"> </w:t>
                            </w:r>
                            <w:r w:rsidR="00370AD1" w:rsidRPr="001C0AE0">
                              <w:rPr>
                                <w:color w:val="FFFFFF" w:themeColor="background1"/>
                                <w:sz w:val="20"/>
                                <w:szCs w:val="20"/>
                              </w:rPr>
                              <w:t xml:space="preserve">the food they ate. We will be looking into the past to investigate how life differs from today. This will fuel our </w:t>
                            </w:r>
                            <w:r w:rsidR="00807B33" w:rsidRPr="001C0AE0">
                              <w:rPr>
                                <w:color w:val="FFFFFF" w:themeColor="background1"/>
                                <w:sz w:val="20"/>
                                <w:szCs w:val="20"/>
                              </w:rPr>
                              <w:t xml:space="preserve">writing </w:t>
                            </w:r>
                            <w:r w:rsidR="00F249BE" w:rsidRPr="001C0AE0">
                              <w:rPr>
                                <w:color w:val="FFFFFF" w:themeColor="background1"/>
                                <w:sz w:val="20"/>
                                <w:szCs w:val="20"/>
                              </w:rPr>
                              <w:t>as we create a</w:t>
                            </w:r>
                            <w:r w:rsidR="001C0AE0" w:rsidRPr="001C0AE0">
                              <w:rPr>
                                <w:color w:val="FFFFFF" w:themeColor="background1"/>
                                <w:sz w:val="20"/>
                                <w:szCs w:val="20"/>
                              </w:rPr>
                              <w:t>n informative piece on life inside a castle in 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F8E17" id="_x0000_t202" coordsize="21600,21600" o:spt="202" path="m,l,21600r21600,l21600,xe">
                <v:stroke joinstyle="miter"/>
                <v:path gradientshapeok="t" o:connecttype="rect"/>
              </v:shapetype>
              <v:shape id="Text Box 5" o:spid="_x0000_s1027" type="#_x0000_t202" style="position:absolute;margin-left:299.25pt;margin-top:6.55pt;width:224.25pt;height:126.75pt;z-index:251666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" filled="f" stroked="f" strokeweight=".5pt">
                <v:textbox>
                  <w:txbxContent>
                    <w:p w14:paraId="198610A3" w14:textId="4CBFBC1D" w:rsidR="00807789" w:rsidRPr="001C0AE0" w:rsidRDefault="00807789">
                      <w:pPr>
                        <w:rPr>
                          <w:b/>
                          <w:bCs/>
                          <w:color w:val="FFFFFF" w:themeColor="background1"/>
                          <w:sz w:val="20"/>
                          <w:szCs w:val="20"/>
                        </w:rPr>
                      </w:pPr>
                      <w:r w:rsidRPr="001C0AE0">
                        <w:rPr>
                          <w:b/>
                          <w:bCs/>
                          <w:color w:val="FFFFFF" w:themeColor="background1"/>
                          <w:sz w:val="20"/>
                          <w:szCs w:val="20"/>
                        </w:rPr>
                        <w:t>As Historians…</w:t>
                      </w:r>
                    </w:p>
                    <w:p w14:paraId="106AEE14" w14:textId="10BE828C" w:rsidR="00807789" w:rsidRPr="001C0AE0" w:rsidRDefault="00807789">
                      <w:pPr>
                        <w:rPr>
                          <w:color w:val="FFFFFF" w:themeColor="background1"/>
                          <w:sz w:val="20"/>
                          <w:szCs w:val="20"/>
                        </w:rPr>
                      </w:pPr>
                      <w:r w:rsidRPr="001C0AE0">
                        <w:rPr>
                          <w:color w:val="FFFFFF" w:themeColor="background1"/>
                          <w:sz w:val="20"/>
                          <w:szCs w:val="20"/>
                        </w:rPr>
                        <w:t xml:space="preserve">We will be </w:t>
                      </w:r>
                      <w:r w:rsidR="00363CEC" w:rsidRPr="001C0AE0">
                        <w:rPr>
                          <w:color w:val="FFFFFF" w:themeColor="background1"/>
                          <w:sz w:val="20"/>
                          <w:szCs w:val="20"/>
                        </w:rPr>
                        <w:t>comparing life now to life inside a medieval castle! We will investigate the different roles people had in castles, the clothes they wore</w:t>
                      </w:r>
                      <w:r w:rsidR="00370AD1" w:rsidRPr="001C0AE0">
                        <w:rPr>
                          <w:color w:val="FFFFFF" w:themeColor="background1"/>
                          <w:sz w:val="20"/>
                          <w:szCs w:val="20"/>
                        </w:rPr>
                        <w:t xml:space="preserve"> and</w:t>
                      </w:r>
                      <w:r w:rsidR="00363CEC" w:rsidRPr="001C0AE0">
                        <w:rPr>
                          <w:color w:val="FFFFFF" w:themeColor="background1"/>
                          <w:sz w:val="20"/>
                          <w:szCs w:val="20"/>
                        </w:rPr>
                        <w:t xml:space="preserve"> </w:t>
                      </w:r>
                      <w:r w:rsidR="00370AD1" w:rsidRPr="001C0AE0">
                        <w:rPr>
                          <w:color w:val="FFFFFF" w:themeColor="background1"/>
                          <w:sz w:val="20"/>
                          <w:szCs w:val="20"/>
                        </w:rPr>
                        <w:t xml:space="preserve">the food they ate. We will be looking into the past to investigate how life differs from today. This will fuel our </w:t>
                      </w:r>
                      <w:r w:rsidR="00807B33" w:rsidRPr="001C0AE0">
                        <w:rPr>
                          <w:color w:val="FFFFFF" w:themeColor="background1"/>
                          <w:sz w:val="20"/>
                          <w:szCs w:val="20"/>
                        </w:rPr>
                        <w:t xml:space="preserve">writing </w:t>
                      </w:r>
                      <w:r w:rsidR="00F249BE" w:rsidRPr="001C0AE0">
                        <w:rPr>
                          <w:color w:val="FFFFFF" w:themeColor="background1"/>
                          <w:sz w:val="20"/>
                          <w:szCs w:val="20"/>
                        </w:rPr>
                        <w:t>as we create a</w:t>
                      </w:r>
                      <w:r w:rsidR="001C0AE0" w:rsidRPr="001C0AE0">
                        <w:rPr>
                          <w:color w:val="FFFFFF" w:themeColor="background1"/>
                          <w:sz w:val="20"/>
                          <w:szCs w:val="20"/>
                        </w:rPr>
                        <w:t>n informative piece on life inside a castle in English.</w:t>
                      </w:r>
                    </w:p>
                  </w:txbxContent>
                </v:textbox>
              </v:shape>
            </w:pict>
          </mc:Fallback>
        </mc:AlternateContent>
      </w:r>
    </w:p>
    <w:p w14:paraId="1B88E005" w14:textId="616827C3" w:rsidR="007B14A4" w:rsidRDefault="007B14A4" w:rsidP="00AF4262">
      <w:pPr>
        <w:spacing w:after="0"/>
        <w:rPr>
          <w:noProof/>
          <w:lang w:eastAsia="en-GB"/>
        </w:rPr>
      </w:pPr>
    </w:p>
    <w:p w14:paraId="3A7A2F32" w14:textId="06D02E6D" w:rsidR="007B14A4" w:rsidRDefault="007B14A4" w:rsidP="00AF4262">
      <w:pPr>
        <w:spacing w:after="0"/>
        <w:rPr>
          <w:noProof/>
          <w:lang w:eastAsia="en-GB"/>
        </w:rPr>
      </w:pPr>
    </w:p>
    <w:p w14:paraId="22B8FE5A" w14:textId="10809095" w:rsidR="007B14A4" w:rsidRDefault="007B14A4" w:rsidP="00AF4262">
      <w:pPr>
        <w:spacing w:after="0"/>
        <w:rPr>
          <w:noProof/>
          <w:lang w:eastAsia="en-GB"/>
        </w:rPr>
      </w:pPr>
    </w:p>
    <w:p w14:paraId="33369CB9" w14:textId="7FEE50A6" w:rsidR="007B14A4" w:rsidRDefault="007B14A4" w:rsidP="00AF4262">
      <w:pPr>
        <w:spacing w:after="0"/>
        <w:rPr>
          <w:noProof/>
          <w:lang w:eastAsia="en-GB"/>
        </w:rPr>
      </w:pPr>
    </w:p>
    <w:p w14:paraId="65C7EDC7" w14:textId="1B638CD2" w:rsidR="007B14A4" w:rsidRDefault="00D65F6D" w:rsidP="00AF4262">
      <w:pPr>
        <w:spacing w:after="0"/>
        <w:rPr>
          <w:noProof/>
          <w:lang w:eastAsia="en-GB"/>
        </w:rPr>
      </w:pPr>
      <w:r>
        <w:rPr>
          <w:noProof/>
          <w:lang w:eastAsia="en-GB"/>
        </w:rPr>
        <w:drawing>
          <wp:anchor distT="0" distB="0" distL="114300" distR="114300" simplePos="0" relativeHeight="251669506" behindDoc="0" locked="0" layoutInCell="1" allowOverlap="1" wp14:anchorId="5C0D17A4" wp14:editId="7C78B7BC">
            <wp:simplePos x="0" y="0"/>
            <wp:positionH relativeFrom="column">
              <wp:posOffset>-219075</wp:posOffset>
            </wp:positionH>
            <wp:positionV relativeFrom="paragraph">
              <wp:posOffset>114935</wp:posOffset>
            </wp:positionV>
            <wp:extent cx="1733550" cy="1423244"/>
            <wp:effectExtent l="0" t="0" r="0" b="5715"/>
            <wp:wrapNone/>
            <wp:docPr id="11892468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33550" cy="1423244"/>
                    </a:xfrm>
                    <a:prstGeom prst="rect">
                      <a:avLst/>
                    </a:prstGeom>
                    <a:noFill/>
                  </pic:spPr>
                </pic:pic>
              </a:graphicData>
            </a:graphic>
            <wp14:sizeRelH relativeFrom="margin">
              <wp14:pctWidth>0</wp14:pctWidth>
            </wp14:sizeRelH>
            <wp14:sizeRelV relativeFrom="margin">
              <wp14:pctHeight>0</wp14:pctHeight>
            </wp14:sizeRelV>
          </wp:anchor>
        </w:drawing>
      </w:r>
    </w:p>
    <w:p w14:paraId="26F270AE" w14:textId="6E4CBF65" w:rsidR="007B14A4" w:rsidRDefault="00E136EE" w:rsidP="00AF4262">
      <w:pPr>
        <w:spacing w:after="0"/>
        <w:rPr>
          <w:noProof/>
          <w:lang w:eastAsia="en-GB"/>
        </w:rPr>
      </w:pPr>
      <w:r>
        <w:rPr>
          <w:noProof/>
          <w:lang w:eastAsia="en-GB"/>
        </w:rPr>
        <w:drawing>
          <wp:anchor distT="0" distB="0" distL="114300" distR="114300" simplePos="0" relativeHeight="251653115" behindDoc="0" locked="0" layoutInCell="1" allowOverlap="1" wp14:anchorId="0FA5C9C7" wp14:editId="632ED12A">
            <wp:simplePos x="0" y="0"/>
            <wp:positionH relativeFrom="page">
              <wp:posOffset>8409940</wp:posOffset>
            </wp:positionH>
            <wp:positionV relativeFrom="paragraph">
              <wp:posOffset>6985</wp:posOffset>
            </wp:positionV>
            <wp:extent cx="2158918" cy="1472834"/>
            <wp:effectExtent l="0" t="0" r="0" b="0"/>
            <wp:wrapNone/>
            <wp:docPr id="9552681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58918" cy="1472834"/>
                    </a:xfrm>
                    <a:prstGeom prst="rect">
                      <a:avLst/>
                    </a:prstGeom>
                    <a:noFill/>
                  </pic:spPr>
                </pic:pic>
              </a:graphicData>
            </a:graphic>
            <wp14:sizeRelH relativeFrom="margin">
              <wp14:pctWidth>0</wp14:pctWidth>
            </wp14:sizeRelH>
            <wp14:sizeRelV relativeFrom="margin">
              <wp14:pctHeight>0</wp14:pctHeight>
            </wp14:sizeRelV>
          </wp:anchor>
        </w:drawing>
      </w:r>
    </w:p>
    <w:p w14:paraId="5CEFB57C" w14:textId="62D707A2" w:rsidR="007B14A4" w:rsidRDefault="007B14A4" w:rsidP="00AF4262">
      <w:pPr>
        <w:spacing w:after="0"/>
        <w:rPr>
          <w:noProof/>
          <w:lang w:eastAsia="en-GB"/>
        </w:rPr>
      </w:pPr>
    </w:p>
    <w:p w14:paraId="1D6D5600" w14:textId="29D2A4DD" w:rsidR="007B14A4" w:rsidRDefault="007B14A4" w:rsidP="00AF4262">
      <w:pPr>
        <w:spacing w:after="0"/>
        <w:rPr>
          <w:noProof/>
          <w:lang w:eastAsia="en-GB"/>
        </w:rPr>
      </w:pPr>
    </w:p>
    <w:p w14:paraId="4F2EA0C9" w14:textId="6B93FCA3" w:rsidR="007B14A4" w:rsidRDefault="007B14A4" w:rsidP="00AF4262">
      <w:pPr>
        <w:spacing w:after="0"/>
        <w:rPr>
          <w:noProof/>
          <w:lang w:eastAsia="en-GB"/>
        </w:rPr>
      </w:pPr>
    </w:p>
    <w:p w14:paraId="515E4CB7" w14:textId="40B0D37F" w:rsidR="007B14A4" w:rsidRDefault="007B14A4" w:rsidP="00AF4262">
      <w:pPr>
        <w:spacing w:after="0"/>
        <w:rPr>
          <w:noProof/>
          <w:lang w:eastAsia="en-GB"/>
        </w:rPr>
      </w:pPr>
    </w:p>
    <w:p w14:paraId="2991A676" w14:textId="0CDD821E" w:rsidR="007B14A4" w:rsidRDefault="007B14A4" w:rsidP="00AF4262">
      <w:pPr>
        <w:spacing w:after="0"/>
        <w:rPr>
          <w:noProof/>
          <w:lang w:eastAsia="en-GB"/>
        </w:rPr>
      </w:pPr>
    </w:p>
    <w:p w14:paraId="7FA10EB8" w14:textId="60E72980" w:rsidR="007B14A4" w:rsidRDefault="007B14A4" w:rsidP="00AF4262">
      <w:pPr>
        <w:spacing w:after="0"/>
        <w:rPr>
          <w:noProof/>
          <w:lang w:eastAsia="en-GB"/>
        </w:rPr>
      </w:pPr>
    </w:p>
    <w:p w14:paraId="0D510425" w14:textId="1E87BCF5" w:rsidR="007B14A4" w:rsidRDefault="007B14A4" w:rsidP="00AF4262">
      <w:pPr>
        <w:spacing w:after="0"/>
        <w:rPr>
          <w:noProof/>
          <w:lang w:eastAsia="en-GB"/>
        </w:rPr>
      </w:pPr>
    </w:p>
    <w:p w14:paraId="66BFD11A" w14:textId="25C1136E" w:rsidR="007B14A4" w:rsidRDefault="007B14A4" w:rsidP="00AF4262">
      <w:pPr>
        <w:spacing w:after="0"/>
        <w:rPr>
          <w:noProof/>
          <w:lang w:eastAsia="en-GB"/>
        </w:rPr>
      </w:pPr>
    </w:p>
    <w:p w14:paraId="279CE51B" w14:textId="7B131E13" w:rsidR="007B14A4" w:rsidRDefault="00E136EE" w:rsidP="00AF4262">
      <w:pPr>
        <w:spacing w:after="0"/>
        <w:rPr>
          <w:noProof/>
          <w:lang w:eastAsia="en-GB"/>
        </w:rPr>
      </w:pPr>
      <w:r>
        <w:rPr>
          <w:noProof/>
          <w:lang w:eastAsia="en-GB"/>
        </w:rPr>
        <w:drawing>
          <wp:anchor distT="0" distB="0" distL="114300" distR="114300" simplePos="0" relativeHeight="251673602" behindDoc="0" locked="0" layoutInCell="1" allowOverlap="1" wp14:anchorId="7E23E807" wp14:editId="2775CB2C">
            <wp:simplePos x="0" y="0"/>
            <wp:positionH relativeFrom="margin">
              <wp:posOffset>8010525</wp:posOffset>
            </wp:positionH>
            <wp:positionV relativeFrom="paragraph">
              <wp:posOffset>65405</wp:posOffset>
            </wp:positionV>
            <wp:extent cx="1752600" cy="983527"/>
            <wp:effectExtent l="0" t="0" r="0" b="7620"/>
            <wp:wrapNone/>
            <wp:docPr id="14943344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52600" cy="983527"/>
                    </a:xfrm>
                    <a:prstGeom prst="rect">
                      <a:avLst/>
                    </a:prstGeom>
                    <a:noFill/>
                  </pic:spPr>
                </pic:pic>
              </a:graphicData>
            </a:graphic>
            <wp14:sizeRelH relativeFrom="margin">
              <wp14:pctWidth>0</wp14:pctWidth>
            </wp14:sizeRelH>
            <wp14:sizeRelV relativeFrom="margin">
              <wp14:pctHeight>0</wp14:pctHeight>
            </wp14:sizeRelV>
          </wp:anchor>
        </w:drawing>
      </w:r>
    </w:p>
    <w:p w14:paraId="37A2685D" w14:textId="4CEB99DC" w:rsidR="007B14A4" w:rsidRDefault="00D65F6D" w:rsidP="00AF4262">
      <w:pPr>
        <w:spacing w:after="0"/>
        <w:rPr>
          <w:noProof/>
          <w:lang w:eastAsia="en-GB"/>
        </w:rPr>
      </w:pPr>
      <w:r>
        <w:rPr>
          <w:rFonts w:ascii="Times New Roman" w:hAnsi="Times New Roman" w:cs="Times New Roman"/>
          <w:noProof/>
          <w:sz w:val="24"/>
          <w:szCs w:val="24"/>
        </w:rPr>
        <w:drawing>
          <wp:anchor distT="0" distB="0" distL="114300" distR="114300" simplePos="0" relativeHeight="251672578" behindDoc="0" locked="0" layoutInCell="1" allowOverlap="1" wp14:anchorId="58C6F848" wp14:editId="23DB7A22">
            <wp:simplePos x="0" y="0"/>
            <wp:positionH relativeFrom="margin">
              <wp:posOffset>-314325</wp:posOffset>
            </wp:positionH>
            <wp:positionV relativeFrom="paragraph">
              <wp:posOffset>177165</wp:posOffset>
            </wp:positionV>
            <wp:extent cx="4400074" cy="781050"/>
            <wp:effectExtent l="0" t="0" r="635" b="0"/>
            <wp:wrapNone/>
            <wp:docPr id="996975748" name="Picture 1" descr="A close up of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75748" name="Picture 1" descr="A close up of a pictur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0074" cy="78105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96B0FB8" w14:textId="161EB17F" w:rsidR="007B14A4" w:rsidRDefault="007B14A4" w:rsidP="00AF4262">
      <w:pPr>
        <w:spacing w:after="0"/>
        <w:rPr>
          <w:noProof/>
          <w:lang w:eastAsia="en-GB"/>
        </w:rPr>
      </w:pPr>
    </w:p>
    <w:p w14:paraId="42224CA9" w14:textId="10BC43A8" w:rsidR="007B14A4" w:rsidRDefault="00BA262A" w:rsidP="007F1F2A">
      <w:pPr>
        <w:spacing w:after="0"/>
        <w:jc w:val="center"/>
        <w:rPr>
          <w:b/>
          <w:bCs/>
          <w:sz w:val="32"/>
          <w:szCs w:val="32"/>
        </w:rPr>
      </w:pPr>
      <w:r w:rsidRPr="00BA262A">
        <w:rPr>
          <w:b/>
          <w:bCs/>
          <w:sz w:val="32"/>
          <w:szCs w:val="32"/>
        </w:rPr>
        <w:t>Hom</w:t>
      </w:r>
      <w:r>
        <w:rPr>
          <w:b/>
          <w:bCs/>
          <w:sz w:val="32"/>
          <w:szCs w:val="32"/>
        </w:rPr>
        <w:t>e Learning</w:t>
      </w:r>
      <w:r w:rsidRPr="00BA262A">
        <w:rPr>
          <w:b/>
          <w:bCs/>
          <w:sz w:val="32"/>
          <w:szCs w:val="32"/>
        </w:rPr>
        <w:t xml:space="preserve"> Tasks</w:t>
      </w:r>
    </w:p>
    <w:p w14:paraId="1BB94E66" w14:textId="393AD4A4" w:rsidR="00BA262A" w:rsidRPr="00423AD0" w:rsidRDefault="00BA262A" w:rsidP="00995039">
      <w:pPr>
        <w:spacing w:after="0"/>
        <w:jc w:val="center"/>
        <w:rPr>
          <w:sz w:val="24"/>
          <w:szCs w:val="32"/>
        </w:rPr>
      </w:pPr>
      <w:r w:rsidRPr="00423AD0">
        <w:rPr>
          <w:sz w:val="24"/>
          <w:szCs w:val="32"/>
        </w:rPr>
        <w:t>During this half term please complete the following tasks at home</w:t>
      </w:r>
      <w:r w:rsidR="006054E5" w:rsidRPr="00423AD0">
        <w:rPr>
          <w:sz w:val="24"/>
          <w:szCs w:val="32"/>
        </w:rPr>
        <w:t>:</w:t>
      </w:r>
    </w:p>
    <w:p w14:paraId="155A1332" w14:textId="58358C34" w:rsidR="006054E5" w:rsidRPr="00423AD0" w:rsidRDefault="006054E5" w:rsidP="00995039">
      <w:pPr>
        <w:spacing w:after="0"/>
        <w:jc w:val="center"/>
        <w:rPr>
          <w:sz w:val="20"/>
          <w:szCs w:val="32"/>
        </w:rPr>
      </w:pPr>
    </w:p>
    <w:tbl>
      <w:tblPr>
        <w:tblStyle w:val="TableGrid"/>
        <w:tblW w:w="0" w:type="auto"/>
        <w:tblLook w:val="04A0" w:firstRow="1" w:lastRow="0" w:firstColumn="1" w:lastColumn="0" w:noHBand="0" w:noVBand="1"/>
      </w:tblPr>
      <w:tblGrid>
        <w:gridCol w:w="7650"/>
        <w:gridCol w:w="7738"/>
      </w:tblGrid>
      <w:tr w:rsidR="00843D49" w14:paraId="2F2C7C6B" w14:textId="77777777" w:rsidTr="00843D49">
        <w:tc>
          <w:tcPr>
            <w:tcW w:w="15388" w:type="dxa"/>
            <w:gridSpan w:val="2"/>
            <w:shd w:val="clear" w:color="auto" w:fill="FBE4D5" w:themeFill="accent2" w:themeFillTint="33"/>
            <w:vAlign w:val="center"/>
          </w:tcPr>
          <w:p w14:paraId="4C032197" w14:textId="5339720B" w:rsidR="00843D49" w:rsidRPr="00843D49" w:rsidRDefault="00843D49" w:rsidP="00F5290F">
            <w:pPr>
              <w:jc w:val="center"/>
              <w:rPr>
                <w:rFonts w:cstheme="minorHAnsi"/>
                <w:b/>
                <w:sz w:val="24"/>
                <w:szCs w:val="24"/>
              </w:rPr>
            </w:pPr>
            <w:r w:rsidRPr="00843D49">
              <w:rPr>
                <w:rFonts w:cstheme="minorHAnsi"/>
                <w:b/>
                <w:sz w:val="24"/>
                <w:szCs w:val="24"/>
              </w:rPr>
              <w:t>DAILY</w:t>
            </w:r>
          </w:p>
        </w:tc>
      </w:tr>
      <w:tr w:rsidR="00843D49" w14:paraId="62052A00" w14:textId="77777777">
        <w:tc>
          <w:tcPr>
            <w:tcW w:w="15388" w:type="dxa"/>
            <w:gridSpan w:val="2"/>
            <w:shd w:val="clear" w:color="auto" w:fill="FBE4D5" w:themeFill="accent2" w:themeFillTint="33"/>
            <w:vAlign w:val="center"/>
          </w:tcPr>
          <w:p w14:paraId="4F9C4D22" w14:textId="1EFC900A" w:rsidR="00843D49" w:rsidRPr="00760E96" w:rsidRDefault="00843D49" w:rsidP="00423AD0">
            <w:pPr>
              <w:jc w:val="center"/>
              <w:rPr>
                <w:sz w:val="24"/>
                <w:szCs w:val="24"/>
              </w:rPr>
            </w:pPr>
            <w:r w:rsidRPr="00760E96">
              <w:rPr>
                <w:b/>
                <w:bCs/>
                <w:sz w:val="24"/>
                <w:szCs w:val="24"/>
              </w:rPr>
              <w:t>Reading</w:t>
            </w:r>
            <w:r w:rsidR="00423AD0">
              <w:rPr>
                <w:sz w:val="24"/>
                <w:szCs w:val="24"/>
              </w:rPr>
              <w:t xml:space="preserve"> </w:t>
            </w:r>
          </w:p>
          <w:p w14:paraId="4D10BA91" w14:textId="2329D72B" w:rsidR="00843D49" w:rsidRDefault="0002579C" w:rsidP="00843D49">
            <w:pPr>
              <w:jc w:val="center"/>
              <w:rPr>
                <w:sz w:val="24"/>
                <w:szCs w:val="24"/>
              </w:rPr>
            </w:pPr>
            <w:r>
              <w:rPr>
                <w:sz w:val="24"/>
                <w:szCs w:val="24"/>
              </w:rPr>
              <w:t xml:space="preserve">Reading books will be changed on Mondays and Library books on Tuesdays. </w:t>
            </w:r>
          </w:p>
          <w:p w14:paraId="3619D713" w14:textId="7FB0DFC5" w:rsidR="0002579C" w:rsidRDefault="005A09E2" w:rsidP="00843D49">
            <w:pPr>
              <w:jc w:val="center"/>
              <w:rPr>
                <w:sz w:val="24"/>
                <w:szCs w:val="24"/>
              </w:rPr>
            </w:pPr>
            <w:r>
              <w:rPr>
                <w:sz w:val="24"/>
                <w:szCs w:val="24"/>
              </w:rPr>
              <w:t xml:space="preserve">Daily reading is so important and a note in the reading diary to discuss strengths and difficulties </w:t>
            </w:r>
            <w:r w:rsidR="002A618A">
              <w:rPr>
                <w:sz w:val="24"/>
                <w:szCs w:val="24"/>
              </w:rPr>
              <w:t>would be very helpful!</w:t>
            </w:r>
          </w:p>
          <w:p w14:paraId="147184ED" w14:textId="5562DEF8" w:rsidR="00843D49" w:rsidRPr="00423AD0" w:rsidRDefault="00843D49" w:rsidP="00843D49">
            <w:pPr>
              <w:jc w:val="center"/>
              <w:rPr>
                <w:rFonts w:cstheme="minorHAnsi"/>
                <w:b/>
                <w:bCs/>
                <w:sz w:val="14"/>
                <w:szCs w:val="24"/>
              </w:rPr>
            </w:pPr>
          </w:p>
        </w:tc>
      </w:tr>
      <w:tr w:rsidR="00843D49" w14:paraId="289FA544" w14:textId="77777777" w:rsidTr="00843D49">
        <w:tc>
          <w:tcPr>
            <w:tcW w:w="15388" w:type="dxa"/>
            <w:gridSpan w:val="2"/>
            <w:shd w:val="clear" w:color="auto" w:fill="D9E2F3" w:themeFill="accent5" w:themeFillTint="33"/>
            <w:vAlign w:val="center"/>
          </w:tcPr>
          <w:p w14:paraId="4F0C5EDA" w14:textId="4FCCDF8E" w:rsidR="00843D49" w:rsidRPr="00843D49" w:rsidRDefault="00843D49" w:rsidP="00843D49">
            <w:pPr>
              <w:jc w:val="center"/>
              <w:rPr>
                <w:rFonts w:cstheme="minorHAnsi"/>
                <w:b/>
                <w:sz w:val="24"/>
                <w:szCs w:val="24"/>
              </w:rPr>
            </w:pPr>
            <w:r w:rsidRPr="00843D49">
              <w:rPr>
                <w:rFonts w:cstheme="minorHAnsi"/>
                <w:b/>
                <w:sz w:val="24"/>
                <w:szCs w:val="24"/>
              </w:rPr>
              <w:t>WEEKLY</w:t>
            </w:r>
          </w:p>
        </w:tc>
      </w:tr>
      <w:tr w:rsidR="001447F8" w14:paraId="2C523E49" w14:textId="77777777" w:rsidTr="001447F8">
        <w:tc>
          <w:tcPr>
            <w:tcW w:w="7650" w:type="dxa"/>
            <w:shd w:val="clear" w:color="auto" w:fill="DEEAF6" w:themeFill="accent1" w:themeFillTint="33"/>
            <w:vAlign w:val="center"/>
          </w:tcPr>
          <w:p w14:paraId="3F7FF6AF" w14:textId="719BABBA" w:rsidR="001447F8" w:rsidRDefault="001447F8" w:rsidP="00142C01">
            <w:pPr>
              <w:jc w:val="center"/>
              <w:rPr>
                <w:sz w:val="24"/>
                <w:szCs w:val="24"/>
              </w:rPr>
            </w:pPr>
            <w:r w:rsidRPr="00760E96">
              <w:rPr>
                <w:b/>
                <w:bCs/>
                <w:sz w:val="24"/>
                <w:szCs w:val="24"/>
              </w:rPr>
              <w:t>Maths</w:t>
            </w:r>
          </w:p>
          <w:p w14:paraId="2B2764AD" w14:textId="15FE1331" w:rsidR="001447F8" w:rsidRPr="00760E96" w:rsidRDefault="001447F8" w:rsidP="00843D49">
            <w:pPr>
              <w:rPr>
                <w:sz w:val="24"/>
                <w:szCs w:val="24"/>
              </w:rPr>
            </w:pPr>
          </w:p>
          <w:p w14:paraId="75D2726E" w14:textId="314B5706" w:rsidR="003F7E00" w:rsidRDefault="00455AE5" w:rsidP="003F7E00">
            <w:pPr>
              <w:jc w:val="center"/>
              <w:rPr>
                <w:sz w:val="24"/>
                <w:szCs w:val="24"/>
              </w:rPr>
            </w:pPr>
            <w:r>
              <w:rPr>
                <w:sz w:val="24"/>
                <w:szCs w:val="24"/>
              </w:rPr>
              <w:t xml:space="preserve">Involve counting into daily life. Practice comparing different amounts. </w:t>
            </w:r>
            <w:r w:rsidR="006C046C">
              <w:rPr>
                <w:sz w:val="24"/>
                <w:szCs w:val="24"/>
              </w:rPr>
              <w:t>Ensure that you can recognise the numbers up to 10 and their spelling.</w:t>
            </w:r>
          </w:p>
          <w:p w14:paraId="68AEA2EE" w14:textId="47C08385" w:rsidR="003F7E00" w:rsidRPr="003F7E00" w:rsidRDefault="00AC7E09" w:rsidP="003F7E00">
            <w:pPr>
              <w:jc w:val="center"/>
              <w:rPr>
                <w:sz w:val="24"/>
                <w:szCs w:val="24"/>
              </w:rPr>
            </w:pPr>
            <w:proofErr w:type="spellStart"/>
            <w:r>
              <w:rPr>
                <w:sz w:val="24"/>
                <w:szCs w:val="24"/>
              </w:rPr>
              <w:t>Numbots</w:t>
            </w:r>
            <w:proofErr w:type="spellEnd"/>
            <w:r>
              <w:rPr>
                <w:sz w:val="24"/>
                <w:szCs w:val="24"/>
              </w:rPr>
              <w:t xml:space="preserve"> – for practising fluency and subitising.</w:t>
            </w:r>
          </w:p>
        </w:tc>
        <w:tc>
          <w:tcPr>
            <w:tcW w:w="7738" w:type="dxa"/>
            <w:shd w:val="clear" w:color="auto" w:fill="D9E2F3" w:themeFill="accent5" w:themeFillTint="33"/>
            <w:vAlign w:val="center"/>
          </w:tcPr>
          <w:p w14:paraId="2B89D1C0" w14:textId="1488C7BF" w:rsidR="001447F8" w:rsidRPr="00760E96" w:rsidRDefault="001447F8" w:rsidP="00843D49">
            <w:pPr>
              <w:jc w:val="center"/>
              <w:rPr>
                <w:sz w:val="24"/>
                <w:szCs w:val="24"/>
              </w:rPr>
            </w:pPr>
            <w:r w:rsidRPr="00760E96">
              <w:rPr>
                <w:b/>
                <w:bCs/>
                <w:sz w:val="24"/>
                <w:szCs w:val="24"/>
              </w:rPr>
              <w:t>Spellings</w:t>
            </w:r>
            <w:r>
              <w:rPr>
                <w:sz w:val="24"/>
                <w:szCs w:val="24"/>
              </w:rPr>
              <w:t xml:space="preserve"> </w:t>
            </w:r>
          </w:p>
          <w:p w14:paraId="61408B9D" w14:textId="0300C2BE" w:rsidR="001447F8" w:rsidRDefault="001447F8" w:rsidP="00843D49">
            <w:pPr>
              <w:jc w:val="center"/>
              <w:rPr>
                <w:sz w:val="24"/>
                <w:szCs w:val="24"/>
              </w:rPr>
            </w:pPr>
            <w:r w:rsidRPr="00760E96">
              <w:rPr>
                <w:sz w:val="24"/>
                <w:szCs w:val="24"/>
              </w:rPr>
              <w:t>Ensure that you can read and write all of the common exception words for your year group.</w:t>
            </w:r>
          </w:p>
          <w:p w14:paraId="4F3BA633" w14:textId="77777777" w:rsidR="001447F8" w:rsidRPr="00423AD0" w:rsidRDefault="001447F8" w:rsidP="00843D49">
            <w:pPr>
              <w:jc w:val="center"/>
              <w:rPr>
                <w:sz w:val="16"/>
                <w:szCs w:val="24"/>
              </w:rPr>
            </w:pPr>
          </w:p>
          <w:p w14:paraId="2E7B0105" w14:textId="77777777" w:rsidR="001447F8" w:rsidRDefault="001447F8" w:rsidP="00423AD0">
            <w:pPr>
              <w:jc w:val="center"/>
              <w:rPr>
                <w:rFonts w:cstheme="minorHAnsi"/>
                <w:b/>
                <w:bCs/>
                <w:sz w:val="24"/>
                <w:szCs w:val="24"/>
              </w:rPr>
            </w:pPr>
            <w:r w:rsidRPr="00760E96">
              <w:rPr>
                <w:sz w:val="24"/>
                <w:szCs w:val="24"/>
              </w:rPr>
              <w:t>Also learn any spellings sent home.</w:t>
            </w:r>
            <w:r w:rsidRPr="00EB35B3">
              <w:rPr>
                <w:rFonts w:cstheme="minorHAnsi"/>
                <w:b/>
                <w:bCs/>
                <w:sz w:val="24"/>
                <w:szCs w:val="24"/>
              </w:rPr>
              <w:t xml:space="preserve"> </w:t>
            </w:r>
          </w:p>
          <w:p w14:paraId="0EAD6040" w14:textId="6938434E" w:rsidR="001447F8" w:rsidRPr="00EB35B3" w:rsidRDefault="001447F8" w:rsidP="00423AD0">
            <w:pPr>
              <w:jc w:val="center"/>
              <w:rPr>
                <w:rFonts w:cstheme="minorHAnsi"/>
                <w:b/>
                <w:bCs/>
                <w:sz w:val="24"/>
                <w:szCs w:val="24"/>
              </w:rPr>
            </w:pPr>
          </w:p>
        </w:tc>
      </w:tr>
      <w:tr w:rsidR="00843D49" w14:paraId="5899322B" w14:textId="77777777" w:rsidTr="00843D49">
        <w:tc>
          <w:tcPr>
            <w:tcW w:w="15388" w:type="dxa"/>
            <w:gridSpan w:val="2"/>
            <w:shd w:val="clear" w:color="auto" w:fill="FFE599" w:themeFill="accent4" w:themeFillTint="66"/>
            <w:vAlign w:val="center"/>
          </w:tcPr>
          <w:p w14:paraId="05423934" w14:textId="1E5DE1F3" w:rsidR="00843D49" w:rsidRPr="00EB35B3" w:rsidRDefault="00843D49" w:rsidP="00843D49">
            <w:pPr>
              <w:jc w:val="center"/>
              <w:rPr>
                <w:rFonts w:cstheme="minorHAnsi"/>
                <w:b/>
                <w:bCs/>
                <w:sz w:val="24"/>
                <w:szCs w:val="24"/>
              </w:rPr>
            </w:pPr>
            <w:r>
              <w:rPr>
                <w:rFonts w:cstheme="minorHAnsi"/>
                <w:b/>
                <w:bCs/>
                <w:sz w:val="24"/>
                <w:szCs w:val="24"/>
              </w:rPr>
              <w:t>DURING THIS HALF TERM</w:t>
            </w:r>
            <w:r w:rsidR="0075582E">
              <w:rPr>
                <w:rFonts w:cstheme="minorHAnsi"/>
                <w:b/>
                <w:bCs/>
                <w:sz w:val="24"/>
                <w:szCs w:val="24"/>
              </w:rPr>
              <w:t xml:space="preserve"> – choose at least </w:t>
            </w:r>
            <w:r w:rsidR="00D37841">
              <w:rPr>
                <w:rFonts w:cstheme="minorHAnsi"/>
                <w:b/>
                <w:bCs/>
                <w:sz w:val="24"/>
                <w:szCs w:val="24"/>
              </w:rPr>
              <w:t>1</w:t>
            </w:r>
            <w:r w:rsidR="0075582E">
              <w:rPr>
                <w:rFonts w:cstheme="minorHAnsi"/>
                <w:b/>
                <w:bCs/>
                <w:sz w:val="24"/>
                <w:szCs w:val="24"/>
              </w:rPr>
              <w:t xml:space="preserve"> of these and complete over the half term </w:t>
            </w:r>
          </w:p>
        </w:tc>
      </w:tr>
      <w:tr w:rsidR="00F76360" w14:paraId="47BEC8A2" w14:textId="77777777" w:rsidTr="006C046C">
        <w:tc>
          <w:tcPr>
            <w:tcW w:w="7650" w:type="dxa"/>
            <w:shd w:val="clear" w:color="auto" w:fill="FFE599" w:themeFill="accent4" w:themeFillTint="66"/>
            <w:vAlign w:val="center"/>
          </w:tcPr>
          <w:p w14:paraId="11B58893" w14:textId="435A70C1" w:rsidR="00EA0859" w:rsidRDefault="00EA0859" w:rsidP="00D37841">
            <w:pPr>
              <w:rPr>
                <w:rFonts w:cstheme="minorHAnsi"/>
                <w:b/>
                <w:bCs/>
                <w:sz w:val="24"/>
                <w:szCs w:val="24"/>
              </w:rPr>
            </w:pPr>
            <w:r>
              <w:rPr>
                <w:rFonts w:cstheme="minorHAnsi"/>
                <w:b/>
                <w:bCs/>
                <w:sz w:val="24"/>
                <w:szCs w:val="24"/>
              </w:rPr>
              <w:t xml:space="preserve">Learning Quest </w:t>
            </w:r>
            <w:proofErr w:type="gramStart"/>
            <w:r>
              <w:rPr>
                <w:rFonts w:cstheme="minorHAnsi"/>
                <w:b/>
                <w:bCs/>
                <w:sz w:val="24"/>
                <w:szCs w:val="24"/>
              </w:rPr>
              <w:t>–  Write</w:t>
            </w:r>
            <w:proofErr w:type="gramEnd"/>
            <w:r>
              <w:rPr>
                <w:rFonts w:cstheme="minorHAnsi"/>
                <w:b/>
                <w:bCs/>
                <w:sz w:val="24"/>
                <w:szCs w:val="24"/>
              </w:rPr>
              <w:t xml:space="preserve"> a story from the viewpoint of someone in a castle e.g.</w:t>
            </w:r>
          </w:p>
          <w:p w14:paraId="51C9A32A" w14:textId="086282C7" w:rsidR="00EA0859" w:rsidRDefault="00EA0859" w:rsidP="00673741">
            <w:pPr>
              <w:pStyle w:val="ListParagraph"/>
              <w:numPr>
                <w:ilvl w:val="0"/>
                <w:numId w:val="3"/>
              </w:numPr>
              <w:rPr>
                <w:rFonts w:cstheme="minorHAnsi"/>
                <w:b/>
                <w:bCs/>
                <w:sz w:val="24"/>
                <w:szCs w:val="24"/>
              </w:rPr>
            </w:pPr>
            <w:r>
              <w:rPr>
                <w:rFonts w:cstheme="minorHAnsi"/>
                <w:b/>
                <w:bCs/>
                <w:sz w:val="24"/>
                <w:szCs w:val="24"/>
              </w:rPr>
              <w:t>A servant</w:t>
            </w:r>
          </w:p>
          <w:p w14:paraId="1719F554" w14:textId="6C9E60C2" w:rsidR="00EA0859" w:rsidRDefault="00EA0859" w:rsidP="00673741">
            <w:pPr>
              <w:pStyle w:val="ListParagraph"/>
              <w:numPr>
                <w:ilvl w:val="0"/>
                <w:numId w:val="3"/>
              </w:numPr>
              <w:rPr>
                <w:rFonts w:cstheme="minorHAnsi"/>
                <w:b/>
                <w:bCs/>
                <w:sz w:val="24"/>
                <w:szCs w:val="24"/>
              </w:rPr>
            </w:pPr>
            <w:r>
              <w:rPr>
                <w:rFonts w:cstheme="minorHAnsi"/>
                <w:b/>
                <w:bCs/>
                <w:sz w:val="24"/>
                <w:szCs w:val="24"/>
              </w:rPr>
              <w:t>A King/Queen</w:t>
            </w:r>
          </w:p>
          <w:p w14:paraId="0A49D1EF" w14:textId="620B433E" w:rsidR="00EA0859" w:rsidRDefault="00286D9B" w:rsidP="00673741">
            <w:pPr>
              <w:pStyle w:val="ListParagraph"/>
              <w:numPr>
                <w:ilvl w:val="0"/>
                <w:numId w:val="3"/>
              </w:numPr>
              <w:rPr>
                <w:rFonts w:cstheme="minorHAnsi"/>
                <w:b/>
                <w:bCs/>
                <w:sz w:val="24"/>
                <w:szCs w:val="24"/>
              </w:rPr>
            </w:pPr>
            <w:r>
              <w:rPr>
                <w:rFonts w:cstheme="minorHAnsi"/>
                <w:b/>
                <w:bCs/>
                <w:sz w:val="24"/>
                <w:szCs w:val="24"/>
              </w:rPr>
              <w:t>A Prince/Princess</w:t>
            </w:r>
          </w:p>
          <w:p w14:paraId="0755E7B9" w14:textId="78EF7C8D" w:rsidR="00286D9B" w:rsidRDefault="00286D9B" w:rsidP="00673741">
            <w:pPr>
              <w:pStyle w:val="ListParagraph"/>
              <w:numPr>
                <w:ilvl w:val="0"/>
                <w:numId w:val="3"/>
              </w:numPr>
              <w:rPr>
                <w:rFonts w:cstheme="minorHAnsi"/>
                <w:b/>
                <w:bCs/>
                <w:sz w:val="24"/>
                <w:szCs w:val="24"/>
              </w:rPr>
            </w:pPr>
            <w:r>
              <w:rPr>
                <w:rFonts w:cstheme="minorHAnsi"/>
                <w:b/>
                <w:bCs/>
                <w:sz w:val="24"/>
                <w:szCs w:val="24"/>
              </w:rPr>
              <w:t>George</w:t>
            </w:r>
          </w:p>
          <w:p w14:paraId="3A00A25C" w14:textId="40F65158" w:rsidR="00F76360" w:rsidRPr="00D462C1" w:rsidRDefault="00286D9B" w:rsidP="00673741">
            <w:pPr>
              <w:pStyle w:val="ListParagraph"/>
              <w:numPr>
                <w:ilvl w:val="0"/>
                <w:numId w:val="3"/>
              </w:numPr>
              <w:rPr>
                <w:rFonts w:cstheme="minorHAnsi"/>
                <w:b/>
                <w:bCs/>
                <w:sz w:val="24"/>
                <w:szCs w:val="24"/>
              </w:rPr>
            </w:pPr>
            <w:r>
              <w:rPr>
                <w:rFonts w:cstheme="minorHAnsi"/>
                <w:b/>
                <w:bCs/>
                <w:sz w:val="24"/>
                <w:szCs w:val="24"/>
              </w:rPr>
              <w:t>The Dragon</w:t>
            </w:r>
          </w:p>
        </w:tc>
        <w:tc>
          <w:tcPr>
            <w:tcW w:w="7654" w:type="dxa"/>
            <w:vMerge w:val="restart"/>
            <w:shd w:val="clear" w:color="auto" w:fill="FFE599" w:themeFill="accent4" w:themeFillTint="66"/>
          </w:tcPr>
          <w:p w14:paraId="486FAEE6" w14:textId="2175704B" w:rsidR="00C12F1E" w:rsidRDefault="00C12F1E" w:rsidP="00D37841">
            <w:pPr>
              <w:rPr>
                <w:rFonts w:cstheme="minorHAnsi"/>
                <w:b/>
                <w:bCs/>
                <w:sz w:val="24"/>
                <w:szCs w:val="24"/>
              </w:rPr>
            </w:pPr>
            <w:r>
              <w:rPr>
                <w:rFonts w:cstheme="minorHAnsi"/>
                <w:b/>
                <w:bCs/>
                <w:sz w:val="24"/>
                <w:szCs w:val="24"/>
              </w:rPr>
              <w:t>Learning Quest – Create a cardboard castle with a working drawbridge following the tutorial on the English Heritage YouTube Channel</w:t>
            </w:r>
          </w:p>
          <w:p w14:paraId="7F958644" w14:textId="1710B4B9" w:rsidR="00C12F1E" w:rsidRDefault="00C12F1E" w:rsidP="00C12F1E">
            <w:pPr>
              <w:jc w:val="center"/>
              <w:rPr>
                <w:rFonts w:cstheme="minorHAnsi"/>
                <w:b/>
                <w:bCs/>
                <w:sz w:val="24"/>
                <w:szCs w:val="24"/>
              </w:rPr>
            </w:pPr>
            <w:hyperlink r:id="rId23" w:history="1">
              <w:r w:rsidRPr="00151F48">
                <w:rPr>
                  <w:rStyle w:val="Hyperlink"/>
                  <w:rFonts w:cstheme="minorHAnsi"/>
                  <w:b/>
                  <w:bCs/>
                  <w:sz w:val="24"/>
                  <w:szCs w:val="24"/>
                </w:rPr>
                <w:t xml:space="preserve">How To Make </w:t>
              </w:r>
              <w:proofErr w:type="gramStart"/>
              <w:r w:rsidRPr="00151F48">
                <w:rPr>
                  <w:rStyle w:val="Hyperlink"/>
                  <w:rFonts w:cstheme="minorHAnsi"/>
                  <w:b/>
                  <w:bCs/>
                  <w:sz w:val="24"/>
                  <w:szCs w:val="24"/>
                </w:rPr>
                <w:t>A</w:t>
              </w:r>
              <w:proofErr w:type="gramEnd"/>
              <w:r w:rsidRPr="00151F48">
                <w:rPr>
                  <w:rStyle w:val="Hyperlink"/>
                  <w:rFonts w:cstheme="minorHAnsi"/>
                  <w:b/>
                  <w:bCs/>
                  <w:sz w:val="24"/>
                  <w:szCs w:val="24"/>
                </w:rPr>
                <w:t xml:space="preserve"> Cardboard Castle</w:t>
              </w:r>
            </w:hyperlink>
          </w:p>
          <w:p w14:paraId="264CE14E" w14:textId="5BDAEF62" w:rsidR="00C12F1E" w:rsidRDefault="00C12F1E" w:rsidP="00C12F1E">
            <w:pPr>
              <w:jc w:val="center"/>
              <w:rPr>
                <w:rFonts w:cstheme="minorHAnsi"/>
                <w:b/>
                <w:bCs/>
                <w:sz w:val="24"/>
                <w:szCs w:val="24"/>
              </w:rPr>
            </w:pPr>
            <w:r w:rsidRPr="00AF3B98">
              <w:rPr>
                <w:noProof/>
                <w:sz w:val="24"/>
                <w:szCs w:val="24"/>
              </w:rPr>
              <w:drawing>
                <wp:anchor distT="0" distB="0" distL="114300" distR="114300" simplePos="0" relativeHeight="251675650" behindDoc="0" locked="0" layoutInCell="1" allowOverlap="1" wp14:anchorId="14DB46AA" wp14:editId="120DD0B2">
                  <wp:simplePos x="0" y="0"/>
                  <wp:positionH relativeFrom="column">
                    <wp:posOffset>1423670</wp:posOffset>
                  </wp:positionH>
                  <wp:positionV relativeFrom="paragraph">
                    <wp:posOffset>128270</wp:posOffset>
                  </wp:positionV>
                  <wp:extent cx="1805627" cy="1647825"/>
                  <wp:effectExtent l="0" t="0" r="4445" b="0"/>
                  <wp:wrapNone/>
                  <wp:docPr id="211914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48152"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05627" cy="1647825"/>
                          </a:xfrm>
                          <a:prstGeom prst="rect">
                            <a:avLst/>
                          </a:prstGeom>
                        </pic:spPr>
                      </pic:pic>
                    </a:graphicData>
                  </a:graphic>
                  <wp14:sizeRelH relativeFrom="margin">
                    <wp14:pctWidth>0</wp14:pctWidth>
                  </wp14:sizeRelH>
                  <wp14:sizeRelV relativeFrom="margin">
                    <wp14:pctHeight>0</wp14:pctHeight>
                  </wp14:sizeRelV>
                </wp:anchor>
              </w:drawing>
            </w:r>
          </w:p>
          <w:p w14:paraId="6E6C37E3" w14:textId="40857B60" w:rsidR="00C12F1E" w:rsidRDefault="00C12F1E" w:rsidP="00C12F1E">
            <w:pPr>
              <w:jc w:val="center"/>
              <w:rPr>
                <w:rFonts w:cstheme="minorHAnsi"/>
                <w:b/>
                <w:bCs/>
                <w:sz w:val="24"/>
                <w:szCs w:val="24"/>
              </w:rPr>
            </w:pPr>
          </w:p>
          <w:p w14:paraId="25861096" w14:textId="1E334FCC" w:rsidR="00C12F1E" w:rsidRDefault="00C12F1E" w:rsidP="00C12F1E">
            <w:pPr>
              <w:jc w:val="center"/>
              <w:rPr>
                <w:rFonts w:cstheme="minorHAnsi"/>
                <w:b/>
                <w:bCs/>
                <w:sz w:val="24"/>
                <w:szCs w:val="24"/>
              </w:rPr>
            </w:pPr>
          </w:p>
          <w:p w14:paraId="11970F4D" w14:textId="73F94654" w:rsidR="00C12F1E" w:rsidRDefault="00C12F1E" w:rsidP="00C12F1E">
            <w:pPr>
              <w:jc w:val="center"/>
              <w:rPr>
                <w:rFonts w:cstheme="minorHAnsi"/>
                <w:b/>
                <w:bCs/>
                <w:sz w:val="24"/>
                <w:szCs w:val="24"/>
              </w:rPr>
            </w:pPr>
          </w:p>
          <w:p w14:paraId="138DF31B" w14:textId="77777777" w:rsidR="00C12F1E" w:rsidRDefault="00C12F1E" w:rsidP="00C12F1E">
            <w:pPr>
              <w:jc w:val="center"/>
              <w:rPr>
                <w:rFonts w:cstheme="minorHAnsi"/>
                <w:b/>
                <w:bCs/>
                <w:sz w:val="24"/>
                <w:szCs w:val="24"/>
              </w:rPr>
            </w:pPr>
          </w:p>
          <w:p w14:paraId="62AC55CF" w14:textId="3B693C31" w:rsidR="00C12F1E" w:rsidRDefault="00C12F1E" w:rsidP="00C12F1E">
            <w:pPr>
              <w:jc w:val="center"/>
              <w:rPr>
                <w:rFonts w:cstheme="minorHAnsi"/>
                <w:b/>
                <w:bCs/>
                <w:sz w:val="24"/>
                <w:szCs w:val="24"/>
              </w:rPr>
            </w:pPr>
          </w:p>
          <w:p w14:paraId="6FA304C8" w14:textId="77777777" w:rsidR="00C12F1E" w:rsidRPr="007A11C4" w:rsidRDefault="00C12F1E" w:rsidP="00C12F1E">
            <w:pPr>
              <w:rPr>
                <w:rFonts w:cstheme="minorHAnsi"/>
                <w:b/>
                <w:bCs/>
                <w:sz w:val="24"/>
                <w:szCs w:val="24"/>
              </w:rPr>
            </w:pPr>
          </w:p>
          <w:p w14:paraId="48A8F567" w14:textId="77777777" w:rsidR="00C12F1E" w:rsidRDefault="00C12F1E" w:rsidP="00C12F1E">
            <w:pPr>
              <w:jc w:val="center"/>
              <w:rPr>
                <w:sz w:val="24"/>
                <w:szCs w:val="24"/>
              </w:rPr>
            </w:pPr>
          </w:p>
          <w:p w14:paraId="418C4C00" w14:textId="77777777" w:rsidR="00F76360" w:rsidRDefault="00F76360" w:rsidP="00843D49">
            <w:pPr>
              <w:jc w:val="center"/>
              <w:rPr>
                <w:rFonts w:cstheme="minorHAnsi"/>
                <w:b/>
                <w:bCs/>
                <w:sz w:val="24"/>
                <w:szCs w:val="24"/>
              </w:rPr>
            </w:pPr>
          </w:p>
          <w:p w14:paraId="45617B2A" w14:textId="282313A6" w:rsidR="00F76360" w:rsidRPr="00F76360" w:rsidRDefault="00F76360" w:rsidP="00F76360">
            <w:pPr>
              <w:jc w:val="center"/>
              <w:rPr>
                <w:rFonts w:cstheme="minorHAnsi"/>
                <w:b/>
                <w:bCs/>
                <w:sz w:val="24"/>
                <w:szCs w:val="24"/>
              </w:rPr>
            </w:pPr>
          </w:p>
        </w:tc>
      </w:tr>
      <w:tr w:rsidR="00F76360" w14:paraId="6C6ADBF1" w14:textId="77777777" w:rsidTr="006C046C">
        <w:tc>
          <w:tcPr>
            <w:tcW w:w="7650" w:type="dxa"/>
            <w:shd w:val="clear" w:color="auto" w:fill="FFE599" w:themeFill="accent4" w:themeFillTint="66"/>
            <w:vAlign w:val="center"/>
          </w:tcPr>
          <w:p w14:paraId="7A69DC6D" w14:textId="6F083559" w:rsidR="00673741" w:rsidRDefault="00F76360" w:rsidP="00D37841">
            <w:pPr>
              <w:rPr>
                <w:rFonts w:cstheme="minorHAnsi"/>
                <w:b/>
                <w:bCs/>
                <w:sz w:val="24"/>
                <w:szCs w:val="24"/>
              </w:rPr>
            </w:pPr>
            <w:r>
              <w:rPr>
                <w:rFonts w:cstheme="minorHAnsi"/>
                <w:b/>
                <w:bCs/>
                <w:sz w:val="24"/>
                <w:szCs w:val="24"/>
              </w:rPr>
              <w:t>Learning Quest –</w:t>
            </w:r>
            <w:r w:rsidR="00D23F21">
              <w:rPr>
                <w:rFonts w:cstheme="minorHAnsi"/>
                <w:b/>
                <w:bCs/>
                <w:sz w:val="24"/>
                <w:szCs w:val="24"/>
              </w:rPr>
              <w:t xml:space="preserve"> Design </w:t>
            </w:r>
            <w:r w:rsidR="00872A04">
              <w:rPr>
                <w:rFonts w:cstheme="minorHAnsi"/>
                <w:b/>
                <w:bCs/>
                <w:sz w:val="24"/>
                <w:szCs w:val="24"/>
              </w:rPr>
              <w:t xml:space="preserve">and draw </w:t>
            </w:r>
            <w:r w:rsidR="00D23F21">
              <w:rPr>
                <w:rFonts w:cstheme="minorHAnsi"/>
                <w:b/>
                <w:bCs/>
                <w:sz w:val="24"/>
                <w:szCs w:val="24"/>
              </w:rPr>
              <w:t>your own castle</w:t>
            </w:r>
            <w:r w:rsidR="00872A04">
              <w:rPr>
                <w:rFonts w:cstheme="minorHAnsi"/>
                <w:b/>
                <w:bCs/>
                <w:sz w:val="24"/>
                <w:szCs w:val="24"/>
              </w:rPr>
              <w:t>. What would it be made of? Would you have any knights? Would there be a dragon nearby?</w:t>
            </w:r>
          </w:p>
          <w:p w14:paraId="34916577" w14:textId="12B1FC79" w:rsidR="00673741" w:rsidRDefault="001F0A8B" w:rsidP="00D37841">
            <w:r>
              <w:rPr>
                <w:noProof/>
              </w:rPr>
              <w:drawing>
                <wp:anchor distT="0" distB="0" distL="114300" distR="114300" simplePos="0" relativeHeight="251679746" behindDoc="0" locked="0" layoutInCell="1" allowOverlap="1" wp14:anchorId="511140B6" wp14:editId="512F7596">
                  <wp:simplePos x="0" y="0"/>
                  <wp:positionH relativeFrom="column">
                    <wp:posOffset>3131820</wp:posOffset>
                  </wp:positionH>
                  <wp:positionV relativeFrom="paragraph">
                    <wp:posOffset>75565</wp:posOffset>
                  </wp:positionV>
                  <wp:extent cx="1219200" cy="685800"/>
                  <wp:effectExtent l="0" t="0" r="0" b="0"/>
                  <wp:wrapNone/>
                  <wp:docPr id="10535077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19200" cy="685800"/>
                          </a:xfrm>
                          <a:prstGeom prst="rect">
                            <a:avLst/>
                          </a:prstGeom>
                          <a:noFill/>
                        </pic:spPr>
                      </pic:pic>
                    </a:graphicData>
                  </a:graphic>
                  <wp14:sizeRelH relativeFrom="margin">
                    <wp14:pctWidth>0</wp14:pctWidth>
                  </wp14:sizeRelH>
                  <wp14:sizeRelV relativeFrom="margin">
                    <wp14:pctHeight>0</wp14:pctHeight>
                  </wp14:sizeRelV>
                </wp:anchor>
              </w:drawing>
            </w:r>
            <w:r w:rsidR="00026A9B">
              <w:rPr>
                <w:noProof/>
              </w:rPr>
              <w:drawing>
                <wp:anchor distT="0" distB="0" distL="114300" distR="114300" simplePos="0" relativeHeight="251678722" behindDoc="0" locked="0" layoutInCell="1" allowOverlap="1" wp14:anchorId="41DD2380" wp14:editId="6D7C9C3E">
                  <wp:simplePos x="0" y="0"/>
                  <wp:positionH relativeFrom="column">
                    <wp:posOffset>1877060</wp:posOffset>
                  </wp:positionH>
                  <wp:positionV relativeFrom="paragraph">
                    <wp:posOffset>129540</wp:posOffset>
                  </wp:positionV>
                  <wp:extent cx="1076325" cy="605155"/>
                  <wp:effectExtent l="0" t="0" r="0" b="4445"/>
                  <wp:wrapNone/>
                  <wp:docPr id="18813660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6325" cy="605155"/>
                          </a:xfrm>
                          <a:prstGeom prst="rect">
                            <a:avLst/>
                          </a:prstGeom>
                          <a:noFill/>
                        </pic:spPr>
                      </pic:pic>
                    </a:graphicData>
                  </a:graphic>
                  <wp14:sizeRelH relativeFrom="margin">
                    <wp14:pctWidth>0</wp14:pctWidth>
                  </wp14:sizeRelH>
                  <wp14:sizeRelV relativeFrom="margin">
                    <wp14:pctHeight>0</wp14:pctHeight>
                  </wp14:sizeRelV>
                </wp:anchor>
              </w:drawing>
            </w:r>
            <w:r w:rsidR="00E44939">
              <w:rPr>
                <w:noProof/>
              </w:rPr>
              <w:drawing>
                <wp:anchor distT="0" distB="0" distL="114300" distR="114300" simplePos="0" relativeHeight="251677698" behindDoc="0" locked="0" layoutInCell="1" allowOverlap="1" wp14:anchorId="4630A969" wp14:editId="39FB01B0">
                  <wp:simplePos x="0" y="0"/>
                  <wp:positionH relativeFrom="column">
                    <wp:posOffset>741045</wp:posOffset>
                  </wp:positionH>
                  <wp:positionV relativeFrom="paragraph">
                    <wp:posOffset>99695</wp:posOffset>
                  </wp:positionV>
                  <wp:extent cx="953770" cy="685800"/>
                  <wp:effectExtent l="0" t="0" r="0" b="0"/>
                  <wp:wrapNone/>
                  <wp:docPr id="1714237984" name="Picture 13" descr="Teaching Castles to KS1 | Castles Resources | Knights | Year 1 | Year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ing Castles to KS1 | Castles Resources | Knights | Year 1 | Year 2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377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3741">
              <w:rPr>
                <w:noProof/>
              </w:rPr>
              <w:drawing>
                <wp:anchor distT="0" distB="0" distL="114300" distR="114300" simplePos="0" relativeHeight="251676674" behindDoc="0" locked="0" layoutInCell="1" allowOverlap="1" wp14:anchorId="0FDDE032" wp14:editId="12DCC194">
                  <wp:simplePos x="0" y="0"/>
                  <wp:positionH relativeFrom="column">
                    <wp:posOffset>102870</wp:posOffset>
                  </wp:positionH>
                  <wp:positionV relativeFrom="paragraph">
                    <wp:posOffset>52705</wp:posOffset>
                  </wp:positionV>
                  <wp:extent cx="494030" cy="733425"/>
                  <wp:effectExtent l="0" t="0" r="1270" b="9525"/>
                  <wp:wrapNone/>
                  <wp:docPr id="783790190" name="Picture 12" descr="Ideas for castle art for 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eas for castle art for ks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403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16B65" w14:textId="0F3BB32A" w:rsidR="00673741" w:rsidRDefault="00673741" w:rsidP="00D37841"/>
          <w:p w14:paraId="1D663EAA" w14:textId="115B2995" w:rsidR="00673741" w:rsidRDefault="00673741" w:rsidP="00D37841"/>
          <w:p w14:paraId="7A57C0CC" w14:textId="53FFD797" w:rsidR="00673741" w:rsidRDefault="00673741" w:rsidP="00D37841"/>
          <w:p w14:paraId="190B1947" w14:textId="668E5996" w:rsidR="00AF3B98" w:rsidRPr="00F76360" w:rsidRDefault="00673741" w:rsidP="00D37841">
            <w:pPr>
              <w:rPr>
                <w:rFonts w:cstheme="minorHAnsi"/>
                <w:b/>
                <w:bCs/>
                <w:sz w:val="24"/>
                <w:szCs w:val="24"/>
              </w:rPr>
            </w:pPr>
            <w:r>
              <w:t xml:space="preserve"> </w:t>
            </w:r>
          </w:p>
        </w:tc>
        <w:tc>
          <w:tcPr>
            <w:tcW w:w="7654" w:type="dxa"/>
            <w:vMerge/>
            <w:shd w:val="clear" w:color="auto" w:fill="FFE599" w:themeFill="accent4" w:themeFillTint="66"/>
            <w:vAlign w:val="center"/>
          </w:tcPr>
          <w:p w14:paraId="59D5715D" w14:textId="73E2DF76" w:rsidR="00F76360" w:rsidRPr="009C0D5D" w:rsidRDefault="00F76360" w:rsidP="00843D49">
            <w:pPr>
              <w:jc w:val="center"/>
              <w:rPr>
                <w:rFonts w:cstheme="minorHAnsi"/>
                <w:sz w:val="24"/>
                <w:szCs w:val="24"/>
              </w:rPr>
            </w:pPr>
          </w:p>
        </w:tc>
      </w:tr>
    </w:tbl>
    <w:p w14:paraId="0D2B8AD0" w14:textId="5998992E" w:rsidR="00101A93" w:rsidRPr="00423AD0" w:rsidRDefault="00101A93" w:rsidP="00423AD0">
      <w:pPr>
        <w:spacing w:after="0"/>
        <w:rPr>
          <w:sz w:val="24"/>
          <w:szCs w:val="24"/>
        </w:rPr>
      </w:pPr>
    </w:p>
    <w:sectPr w:rsidR="00101A93" w:rsidRPr="00423AD0" w:rsidSect="00910E81">
      <w:headerReference w:type="default" r:id="rId29"/>
      <w:footerReference w:type="default" r:id="rId30"/>
      <w:pgSz w:w="16838" w:h="11906" w:orient="landscape"/>
      <w:pgMar w:top="720" w:right="720" w:bottom="142"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479FE" w14:textId="77777777" w:rsidR="00280608" w:rsidRDefault="00280608" w:rsidP="004101D0">
      <w:pPr>
        <w:spacing w:after="0" w:line="240" w:lineRule="auto"/>
      </w:pPr>
      <w:r>
        <w:separator/>
      </w:r>
    </w:p>
  </w:endnote>
  <w:endnote w:type="continuationSeparator" w:id="0">
    <w:p w14:paraId="34C6C69D" w14:textId="77777777" w:rsidR="00280608" w:rsidRDefault="00280608" w:rsidP="004101D0">
      <w:pPr>
        <w:spacing w:after="0" w:line="240" w:lineRule="auto"/>
      </w:pPr>
      <w:r>
        <w:continuationSeparator/>
      </w:r>
    </w:p>
  </w:endnote>
  <w:endnote w:type="continuationNotice" w:id="1">
    <w:p w14:paraId="45161961" w14:textId="77777777" w:rsidR="00280608" w:rsidRDefault="002806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3"/>
      <w:gridCol w:w="5133"/>
      <w:gridCol w:w="5133"/>
    </w:tblGrid>
    <w:tr w:rsidR="33D5564F" w14:paraId="02D30DC0" w14:textId="77777777" w:rsidTr="33D5564F">
      <w:tc>
        <w:tcPr>
          <w:tcW w:w="5133" w:type="dxa"/>
        </w:tcPr>
        <w:p w14:paraId="456DD078" w14:textId="6EAFD752" w:rsidR="33D5564F" w:rsidRDefault="33D5564F" w:rsidP="33D5564F">
          <w:pPr>
            <w:pStyle w:val="Header"/>
            <w:ind w:left="-115"/>
          </w:pPr>
        </w:p>
      </w:tc>
      <w:tc>
        <w:tcPr>
          <w:tcW w:w="5133" w:type="dxa"/>
        </w:tcPr>
        <w:p w14:paraId="658CBC73" w14:textId="605E5F6E" w:rsidR="33D5564F" w:rsidRDefault="33D5564F" w:rsidP="33D5564F">
          <w:pPr>
            <w:pStyle w:val="Header"/>
            <w:jc w:val="center"/>
          </w:pPr>
        </w:p>
      </w:tc>
      <w:tc>
        <w:tcPr>
          <w:tcW w:w="5133" w:type="dxa"/>
        </w:tcPr>
        <w:p w14:paraId="1B3C7166" w14:textId="5C9EF71D" w:rsidR="33D5564F" w:rsidRDefault="33D5564F" w:rsidP="33D5564F">
          <w:pPr>
            <w:pStyle w:val="Header"/>
            <w:ind w:right="-115"/>
            <w:jc w:val="right"/>
          </w:pPr>
        </w:p>
      </w:tc>
    </w:tr>
  </w:tbl>
  <w:p w14:paraId="57E134EF" w14:textId="61D01895" w:rsidR="33D5564F" w:rsidRDefault="33D5564F" w:rsidP="33D55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6A0FE" w14:textId="77777777" w:rsidR="00280608" w:rsidRDefault="00280608" w:rsidP="004101D0">
      <w:pPr>
        <w:spacing w:after="0" w:line="240" w:lineRule="auto"/>
      </w:pPr>
      <w:r>
        <w:separator/>
      </w:r>
    </w:p>
  </w:footnote>
  <w:footnote w:type="continuationSeparator" w:id="0">
    <w:p w14:paraId="5D538BC7" w14:textId="77777777" w:rsidR="00280608" w:rsidRDefault="00280608" w:rsidP="004101D0">
      <w:pPr>
        <w:spacing w:after="0" w:line="240" w:lineRule="auto"/>
      </w:pPr>
      <w:r>
        <w:continuationSeparator/>
      </w:r>
    </w:p>
  </w:footnote>
  <w:footnote w:type="continuationNotice" w:id="1">
    <w:p w14:paraId="7A769052" w14:textId="77777777" w:rsidR="00280608" w:rsidRDefault="002806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4097A" w14:textId="77777777" w:rsidR="00BA6E51" w:rsidRDefault="003861BF" w:rsidP="003861BF">
    <w:pPr>
      <w:pStyle w:val="Header"/>
      <w:rPr>
        <w:b/>
        <w:bCs/>
        <w:sz w:val="32"/>
        <w:szCs w:val="32"/>
      </w:rPr>
    </w:pPr>
    <w:r w:rsidRPr="003861BF">
      <w:rPr>
        <w:b/>
        <w:bCs/>
        <w:noProof/>
        <w:sz w:val="32"/>
        <w:szCs w:val="32"/>
      </w:rPr>
      <w:drawing>
        <wp:anchor distT="0" distB="0" distL="114300" distR="114300" simplePos="0" relativeHeight="251658240" behindDoc="0" locked="0" layoutInCell="1" allowOverlap="1" wp14:anchorId="494DA7B3" wp14:editId="066EBDBD">
          <wp:simplePos x="0" y="0"/>
          <wp:positionH relativeFrom="margin">
            <wp:posOffset>6786880</wp:posOffset>
          </wp:positionH>
          <wp:positionV relativeFrom="margin">
            <wp:posOffset>-734060</wp:posOffset>
          </wp:positionV>
          <wp:extent cx="3143250" cy="554355"/>
          <wp:effectExtent l="0" t="0" r="0" b="0"/>
          <wp:wrapSquare wrapText="bothSides"/>
          <wp:docPr id="1735981347"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81347"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554355"/>
                  </a:xfrm>
                  <a:prstGeom prst="rect">
                    <a:avLst/>
                  </a:prstGeom>
                  <a:noFill/>
                  <a:ln>
                    <a:noFill/>
                  </a:ln>
                </pic:spPr>
              </pic:pic>
            </a:graphicData>
          </a:graphic>
        </wp:anchor>
      </w:drawing>
    </w:r>
    <w:r w:rsidR="00843D49">
      <w:rPr>
        <w:b/>
        <w:bCs/>
        <w:sz w:val="32"/>
        <w:szCs w:val="32"/>
      </w:rPr>
      <w:t>Year</w:t>
    </w:r>
    <w:r>
      <w:rPr>
        <w:b/>
        <w:bCs/>
        <w:sz w:val="32"/>
        <w:szCs w:val="32"/>
      </w:rPr>
      <w:t xml:space="preserve">: </w:t>
    </w:r>
    <w:r w:rsidR="33D5564F" w:rsidRPr="00206D72">
      <w:rPr>
        <w:b/>
        <w:bCs/>
        <w:sz w:val="32"/>
        <w:szCs w:val="32"/>
      </w:rPr>
      <w:t xml:space="preserve">  </w:t>
    </w:r>
    <w:r w:rsidR="0048481E">
      <w:rPr>
        <w:b/>
        <w:bCs/>
        <w:sz w:val="32"/>
        <w:szCs w:val="32"/>
      </w:rPr>
      <w:t>1</w:t>
    </w:r>
    <w:r w:rsidR="33D5564F" w:rsidRPr="00206D72">
      <w:rPr>
        <w:b/>
        <w:bCs/>
        <w:sz w:val="32"/>
        <w:szCs w:val="32"/>
      </w:rPr>
      <w:t xml:space="preserve">     Learning Quest Map</w:t>
    </w:r>
    <w:r w:rsidR="33D5564F">
      <w:rPr>
        <w:b/>
        <w:bCs/>
        <w:sz w:val="32"/>
        <w:szCs w:val="32"/>
      </w:rPr>
      <w:t xml:space="preserve"> and Home Learning Tasks    </w:t>
    </w:r>
  </w:p>
  <w:p w14:paraId="43275398" w14:textId="0FA6F39F" w:rsidR="003861BF" w:rsidRPr="003861BF" w:rsidRDefault="00BA6E51" w:rsidP="003861BF">
    <w:pPr>
      <w:pStyle w:val="Header"/>
      <w:rPr>
        <w:b/>
        <w:bCs/>
        <w:sz w:val="32"/>
        <w:szCs w:val="32"/>
      </w:rPr>
    </w:pPr>
    <w:r>
      <w:rPr>
        <w:b/>
        <w:bCs/>
        <w:sz w:val="32"/>
        <w:szCs w:val="32"/>
      </w:rPr>
      <w:t xml:space="preserve">Spring 1 - </w:t>
    </w:r>
    <w:r w:rsidR="7D56D1E4" w:rsidRPr="7D56D1E4">
      <w:rPr>
        <w:b/>
        <w:bCs/>
        <w:sz w:val="32"/>
        <w:szCs w:val="32"/>
      </w:rPr>
      <w:t>202</w:t>
    </w:r>
    <w:r w:rsidR="009650FD">
      <w:rPr>
        <w:b/>
        <w:bCs/>
        <w:sz w:val="32"/>
        <w:szCs w:val="32"/>
      </w:rPr>
      <w:t>6</w:t>
    </w:r>
  </w:p>
  <w:p w14:paraId="10DEF57B" w14:textId="51E4865F" w:rsidR="004101D0" w:rsidRPr="00206D72" w:rsidRDefault="004101D0">
    <w:pPr>
      <w:pStyle w:val="Header"/>
      <w:rPr>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E6AB2"/>
    <w:multiLevelType w:val="hybridMultilevel"/>
    <w:tmpl w:val="7A741792"/>
    <w:lvl w:ilvl="0" w:tplc="97FAF5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023773">
    <w:abstractNumId w:val="1"/>
  </w:num>
  <w:num w:numId="2" w16cid:durableId="1209100144">
    <w:abstractNumId w:val="2"/>
  </w:num>
  <w:num w:numId="3" w16cid:durableId="1491749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10483"/>
    <w:rsid w:val="000140A8"/>
    <w:rsid w:val="0002579C"/>
    <w:rsid w:val="00026A9B"/>
    <w:rsid w:val="00034660"/>
    <w:rsid w:val="000374BD"/>
    <w:rsid w:val="00080807"/>
    <w:rsid w:val="000C308D"/>
    <w:rsid w:val="00101A93"/>
    <w:rsid w:val="00142C01"/>
    <w:rsid w:val="001447F8"/>
    <w:rsid w:val="00150F1D"/>
    <w:rsid w:val="00151F48"/>
    <w:rsid w:val="00157AFD"/>
    <w:rsid w:val="00166CB2"/>
    <w:rsid w:val="001A6DD4"/>
    <w:rsid w:val="001A6FCB"/>
    <w:rsid w:val="001A7337"/>
    <w:rsid w:val="001C0AE0"/>
    <w:rsid w:val="001C58CF"/>
    <w:rsid w:val="001E56DC"/>
    <w:rsid w:val="001F0A8B"/>
    <w:rsid w:val="00206D72"/>
    <w:rsid w:val="00231F0B"/>
    <w:rsid w:val="002358FB"/>
    <w:rsid w:val="00280608"/>
    <w:rsid w:val="00286D9B"/>
    <w:rsid w:val="002A618A"/>
    <w:rsid w:val="0030189B"/>
    <w:rsid w:val="00302E6B"/>
    <w:rsid w:val="00310373"/>
    <w:rsid w:val="00335378"/>
    <w:rsid w:val="00336CF1"/>
    <w:rsid w:val="003565C4"/>
    <w:rsid w:val="00363CEC"/>
    <w:rsid w:val="003675B1"/>
    <w:rsid w:val="00370AD1"/>
    <w:rsid w:val="003861BF"/>
    <w:rsid w:val="003A0BB6"/>
    <w:rsid w:val="003B2BA5"/>
    <w:rsid w:val="003D0650"/>
    <w:rsid w:val="003E1F03"/>
    <w:rsid w:val="003F7E00"/>
    <w:rsid w:val="004101D0"/>
    <w:rsid w:val="0041081B"/>
    <w:rsid w:val="00420EBB"/>
    <w:rsid w:val="00423AD0"/>
    <w:rsid w:val="00430EBD"/>
    <w:rsid w:val="00434FCA"/>
    <w:rsid w:val="00455AE5"/>
    <w:rsid w:val="0046189C"/>
    <w:rsid w:val="0048481E"/>
    <w:rsid w:val="004A4F35"/>
    <w:rsid w:val="004B39BE"/>
    <w:rsid w:val="004B6722"/>
    <w:rsid w:val="004C03B3"/>
    <w:rsid w:val="004D0382"/>
    <w:rsid w:val="004D7ED5"/>
    <w:rsid w:val="004E3173"/>
    <w:rsid w:val="004E62AC"/>
    <w:rsid w:val="004E6414"/>
    <w:rsid w:val="004F13A6"/>
    <w:rsid w:val="004F2FCF"/>
    <w:rsid w:val="004F31AD"/>
    <w:rsid w:val="00503B36"/>
    <w:rsid w:val="00504348"/>
    <w:rsid w:val="00521609"/>
    <w:rsid w:val="00521E31"/>
    <w:rsid w:val="005232AB"/>
    <w:rsid w:val="005A09E2"/>
    <w:rsid w:val="005A58D2"/>
    <w:rsid w:val="005D6B1A"/>
    <w:rsid w:val="005F1268"/>
    <w:rsid w:val="006054E5"/>
    <w:rsid w:val="0060756E"/>
    <w:rsid w:val="00642A62"/>
    <w:rsid w:val="006470D3"/>
    <w:rsid w:val="00673741"/>
    <w:rsid w:val="00684E38"/>
    <w:rsid w:val="006B02EA"/>
    <w:rsid w:val="006C046C"/>
    <w:rsid w:val="006E0333"/>
    <w:rsid w:val="006F1930"/>
    <w:rsid w:val="006F2377"/>
    <w:rsid w:val="006F7800"/>
    <w:rsid w:val="007130EF"/>
    <w:rsid w:val="007137F8"/>
    <w:rsid w:val="00754691"/>
    <w:rsid w:val="0075582E"/>
    <w:rsid w:val="00760E96"/>
    <w:rsid w:val="007669D2"/>
    <w:rsid w:val="00771227"/>
    <w:rsid w:val="007A11C4"/>
    <w:rsid w:val="007B03D1"/>
    <w:rsid w:val="007B14A4"/>
    <w:rsid w:val="007B46A7"/>
    <w:rsid w:val="007F1F2A"/>
    <w:rsid w:val="00807789"/>
    <w:rsid w:val="00807B33"/>
    <w:rsid w:val="00811742"/>
    <w:rsid w:val="00823A90"/>
    <w:rsid w:val="00843D49"/>
    <w:rsid w:val="0086076A"/>
    <w:rsid w:val="008623F6"/>
    <w:rsid w:val="00872A04"/>
    <w:rsid w:val="00872C32"/>
    <w:rsid w:val="00877D10"/>
    <w:rsid w:val="00886417"/>
    <w:rsid w:val="008E7433"/>
    <w:rsid w:val="008F0728"/>
    <w:rsid w:val="00902FA9"/>
    <w:rsid w:val="0090553D"/>
    <w:rsid w:val="00910E81"/>
    <w:rsid w:val="00920131"/>
    <w:rsid w:val="009238FE"/>
    <w:rsid w:val="0092613A"/>
    <w:rsid w:val="009348D9"/>
    <w:rsid w:val="009547C4"/>
    <w:rsid w:val="00956103"/>
    <w:rsid w:val="009650FD"/>
    <w:rsid w:val="009710E5"/>
    <w:rsid w:val="009826FB"/>
    <w:rsid w:val="00995039"/>
    <w:rsid w:val="009B6A5B"/>
    <w:rsid w:val="009C0D5D"/>
    <w:rsid w:val="009F204D"/>
    <w:rsid w:val="00A140A4"/>
    <w:rsid w:val="00A1414B"/>
    <w:rsid w:val="00A37E77"/>
    <w:rsid w:val="00A44C23"/>
    <w:rsid w:val="00A52075"/>
    <w:rsid w:val="00A57DDB"/>
    <w:rsid w:val="00A663AD"/>
    <w:rsid w:val="00A677DB"/>
    <w:rsid w:val="00A739D1"/>
    <w:rsid w:val="00A75B0B"/>
    <w:rsid w:val="00A81D6B"/>
    <w:rsid w:val="00AA62DA"/>
    <w:rsid w:val="00AC5333"/>
    <w:rsid w:val="00AC66B7"/>
    <w:rsid w:val="00AC7701"/>
    <w:rsid w:val="00AC7E09"/>
    <w:rsid w:val="00AE2404"/>
    <w:rsid w:val="00AF3B98"/>
    <w:rsid w:val="00AF4262"/>
    <w:rsid w:val="00B075F8"/>
    <w:rsid w:val="00B12EF9"/>
    <w:rsid w:val="00B43308"/>
    <w:rsid w:val="00B45786"/>
    <w:rsid w:val="00B73CAE"/>
    <w:rsid w:val="00B87AEE"/>
    <w:rsid w:val="00B97969"/>
    <w:rsid w:val="00B97ABF"/>
    <w:rsid w:val="00BA262A"/>
    <w:rsid w:val="00BA6E51"/>
    <w:rsid w:val="00BC439A"/>
    <w:rsid w:val="00BF2924"/>
    <w:rsid w:val="00C12F1E"/>
    <w:rsid w:val="00C1784A"/>
    <w:rsid w:val="00C2115E"/>
    <w:rsid w:val="00C22279"/>
    <w:rsid w:val="00C2510E"/>
    <w:rsid w:val="00C309B0"/>
    <w:rsid w:val="00C4056C"/>
    <w:rsid w:val="00C60438"/>
    <w:rsid w:val="00C7647E"/>
    <w:rsid w:val="00C77304"/>
    <w:rsid w:val="00CD2119"/>
    <w:rsid w:val="00D01185"/>
    <w:rsid w:val="00D23F21"/>
    <w:rsid w:val="00D37841"/>
    <w:rsid w:val="00D42A5F"/>
    <w:rsid w:val="00D462C1"/>
    <w:rsid w:val="00D52231"/>
    <w:rsid w:val="00D61B34"/>
    <w:rsid w:val="00D65F6D"/>
    <w:rsid w:val="00D70A60"/>
    <w:rsid w:val="00D94B08"/>
    <w:rsid w:val="00D97071"/>
    <w:rsid w:val="00DE3792"/>
    <w:rsid w:val="00DF3657"/>
    <w:rsid w:val="00E056CB"/>
    <w:rsid w:val="00E136EE"/>
    <w:rsid w:val="00E1670A"/>
    <w:rsid w:val="00E24369"/>
    <w:rsid w:val="00E44939"/>
    <w:rsid w:val="00E540E5"/>
    <w:rsid w:val="00E562FD"/>
    <w:rsid w:val="00E57A95"/>
    <w:rsid w:val="00E63B01"/>
    <w:rsid w:val="00E749AF"/>
    <w:rsid w:val="00E76A12"/>
    <w:rsid w:val="00E93FCD"/>
    <w:rsid w:val="00E97D3D"/>
    <w:rsid w:val="00EA0859"/>
    <w:rsid w:val="00EB35B3"/>
    <w:rsid w:val="00EC1AD6"/>
    <w:rsid w:val="00EC28B3"/>
    <w:rsid w:val="00ED24C7"/>
    <w:rsid w:val="00EE6117"/>
    <w:rsid w:val="00F249BE"/>
    <w:rsid w:val="00F43F6C"/>
    <w:rsid w:val="00F5290F"/>
    <w:rsid w:val="00F6261C"/>
    <w:rsid w:val="00F64851"/>
    <w:rsid w:val="00F648C2"/>
    <w:rsid w:val="00F65380"/>
    <w:rsid w:val="00F75445"/>
    <w:rsid w:val="00F75584"/>
    <w:rsid w:val="00F76360"/>
    <w:rsid w:val="00F77518"/>
    <w:rsid w:val="00F86B83"/>
    <w:rsid w:val="00FB7B53"/>
    <w:rsid w:val="00FD1009"/>
    <w:rsid w:val="00FE36D7"/>
    <w:rsid w:val="00FE4FAF"/>
    <w:rsid w:val="33D5564F"/>
    <w:rsid w:val="7D56D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7EA22"/>
  <w15:chartTrackingRefBased/>
  <w15:docId w15:val="{A7774388-A44C-4101-9CFF-A2B89A05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AD0"/>
    <w:pPr>
      <w:ind w:left="720"/>
      <w:contextualSpacing/>
    </w:pPr>
  </w:style>
  <w:style w:type="paragraph" w:styleId="NormalWeb">
    <w:name w:val="Normal (Web)"/>
    <w:basedOn w:val="Normal"/>
    <w:uiPriority w:val="99"/>
    <w:semiHidden/>
    <w:unhideWhenUsed/>
    <w:rsid w:val="003861BF"/>
    <w:rPr>
      <w:rFonts w:ascii="Times New Roman" w:hAnsi="Times New Roman" w:cs="Times New Roman"/>
      <w:sz w:val="24"/>
      <w:szCs w:val="24"/>
    </w:rPr>
  </w:style>
  <w:style w:type="character" w:customStyle="1" w:styleId="wacimagecontainer">
    <w:name w:val="wacimagecontainer"/>
    <w:basedOn w:val="DefaultParagraphFont"/>
    <w:rsid w:val="00E056CB"/>
  </w:style>
  <w:style w:type="character" w:styleId="UnresolvedMention">
    <w:name w:val="Unresolved Mention"/>
    <w:basedOn w:val="DefaultParagraphFont"/>
    <w:uiPriority w:val="99"/>
    <w:semiHidden/>
    <w:unhideWhenUsed/>
    <w:rsid w:val="003F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6813">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15500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s://www.youtube.com/watch?v=HGH2bteGpTA&amp;t=69s" TargetMode="External"/><Relationship Id="rId28"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image" Target="media/image7.png"/><Relationship Id="rId27" Type="http://schemas.openxmlformats.org/officeDocument/2006/relationships/image" Target="media/image11.jpe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A941CB9A-49E1-4E4F-8C5C-5655DF815411}">
      <dgm:prSet phldrT="[Text]"/>
      <dgm:spPr/>
      <dgm:t>
        <a:bodyPr/>
        <a:lstStyle/>
        <a:p>
          <a:r>
            <a:rPr lang="en-US">
              <a:latin typeface="Castellar" panose="020A0402060406010301" pitchFamily="18" charset="0"/>
            </a:rPr>
            <a:t>What was it like to live in a castle?</a:t>
          </a:r>
        </a:p>
      </dgm:t>
    </dgm:pt>
    <dgm:pt modelId="{6912FD0E-1146-4D5C-AAA0-81C16AB48B23}" type="parTrans" cxnId="{685F821F-07C2-4A2C-81FA-AEB75754DCFD}">
      <dgm:prSet/>
      <dgm:spPr/>
      <dgm:t>
        <a:bodyPr/>
        <a:lstStyle/>
        <a:p>
          <a:endParaRPr lang="en-US"/>
        </a:p>
      </dgm:t>
    </dgm:pt>
    <dgm:pt modelId="{374B4D5D-7062-443D-B002-5B58F0BC8A49}" type="sibTrans" cxnId="{685F821F-07C2-4A2C-81FA-AEB75754DCFD}">
      <dgm:prSet/>
      <dgm:spPr/>
      <dgm:t>
        <a:bodyPr/>
        <a:lstStyle/>
        <a:p>
          <a:endParaRPr lang="en-US"/>
        </a:p>
      </dgm:t>
    </dgm:pt>
    <dgm:pt modelId="{D59DD1C6-835F-42C9-BB62-C0F2F828442E}">
      <dgm:prSet phldrT="[Text]" custT="1"/>
      <dgm:spPr/>
      <dgm:t>
        <a:bodyPr/>
        <a:lstStyle/>
        <a:p>
          <a:r>
            <a:rPr lang="en-US" sz="800" b="1"/>
            <a:t>English</a:t>
          </a:r>
        </a:p>
        <a:p>
          <a:r>
            <a:rPr lang="en-US" sz="800"/>
            <a:t>As liguists, will be reading George and the Dragon by Chris Wormell. We will write an entertaining dirary entry from the viewpoint of the dragon!</a:t>
          </a:r>
        </a:p>
        <a:p>
          <a:r>
            <a:rPr lang="en-US" sz="800"/>
            <a:t>We will then read Peep Inside the Castle and become castle experts. We will create an informative leaflet all about castles!</a:t>
          </a:r>
          <a:endParaRPr lang="en-US" sz="400"/>
        </a:p>
      </dgm:t>
    </dgm:pt>
    <dgm:pt modelId="{F3699E5E-50A7-4B31-8510-92B46469FEFC}" type="parTrans" cxnId="{5EB9E30E-E0A6-4654-8A4C-D9F6B543823B}">
      <dgm:prSet/>
      <dgm:spPr/>
      <dgm:t>
        <a:bodyPr/>
        <a:lstStyle/>
        <a:p>
          <a:endParaRPr lang="en-US"/>
        </a:p>
      </dgm:t>
    </dgm:pt>
    <dgm:pt modelId="{53612E36-A10C-40A7-8A24-C5EF1A73B27A}" type="sibTrans" cxnId="{5EB9E30E-E0A6-4654-8A4C-D9F6B543823B}">
      <dgm:prSet/>
      <dgm:spPr/>
      <dgm:t>
        <a:bodyPr/>
        <a:lstStyle/>
        <a:p>
          <a:endParaRPr lang="en-US"/>
        </a:p>
      </dgm:t>
    </dgm:pt>
    <dgm:pt modelId="{C50E28AE-CD12-45F6-964B-B484CF8B6584}">
      <dgm:prSet phldrT="[Text]" custT="1"/>
      <dgm:spPr/>
      <dgm:t>
        <a:bodyPr/>
        <a:lstStyle/>
        <a:p>
          <a:r>
            <a:rPr lang="en-US" sz="900" b="1"/>
            <a:t>Computing</a:t>
          </a:r>
        </a:p>
        <a:p>
          <a:r>
            <a:rPr lang="en-US" sz="900"/>
            <a:t>As computer technicians, we will be learning how to programme Bee Bots. We will create instructions and plan routes around a mat for our robots! </a:t>
          </a:r>
        </a:p>
      </dgm:t>
    </dgm:pt>
    <dgm:pt modelId="{EDD61463-604F-45FF-A152-AECF85A91AA4}" type="parTrans" cxnId="{43EDCD21-347B-45EB-BC11-D356240FADF6}">
      <dgm:prSet/>
      <dgm:spPr/>
      <dgm:t>
        <a:bodyPr/>
        <a:lstStyle/>
        <a:p>
          <a:endParaRPr lang="en-US"/>
        </a:p>
      </dgm:t>
    </dgm:pt>
    <dgm:pt modelId="{4CBA4487-5779-4632-9E37-A6919C4206F2}" type="sibTrans" cxnId="{43EDCD21-347B-45EB-BC11-D356240FADF6}">
      <dgm:prSet/>
      <dgm:spPr/>
      <dgm:t>
        <a:bodyPr/>
        <a:lstStyle/>
        <a:p>
          <a:endParaRPr lang="en-US"/>
        </a:p>
      </dgm:t>
    </dgm:pt>
    <dgm:pt modelId="{97FDD3C1-78E6-4493-92A3-9638F92FA6FF}">
      <dgm:prSet phldrT="[Text]" custT="1"/>
      <dgm:spPr/>
      <dgm:t>
        <a:bodyPr/>
        <a:lstStyle/>
        <a:p>
          <a:r>
            <a:rPr lang="en-US" sz="900" b="1"/>
            <a:t>PSHE</a:t>
          </a:r>
        </a:p>
        <a:p>
          <a:r>
            <a:rPr lang="en-US" sz="900"/>
            <a:t>We will continue our discussions about health and well being before learning about keeping ourselves safe inside and outside of school. We will also be learning about the different parts of our brain.</a:t>
          </a:r>
        </a:p>
      </dgm:t>
    </dgm:pt>
    <dgm:pt modelId="{D38F105B-2C5C-475D-86BD-1FE5A5337A74}" type="parTrans" cxnId="{3D14A511-48A5-4BC4-9033-CF6836EAAFD5}">
      <dgm:prSet/>
      <dgm:spPr/>
      <dgm:t>
        <a:bodyPr/>
        <a:lstStyle/>
        <a:p>
          <a:endParaRPr lang="en-US"/>
        </a:p>
      </dgm:t>
    </dgm:pt>
    <dgm:pt modelId="{5C7E1D6F-79BE-4305-9B65-6BA5E4691B42}" type="sibTrans" cxnId="{3D14A511-48A5-4BC4-9033-CF6836EAAFD5}">
      <dgm:prSet/>
      <dgm:spPr/>
      <dgm:t>
        <a:bodyPr/>
        <a:lstStyle/>
        <a:p>
          <a:endParaRPr lang="en-US"/>
        </a:p>
      </dgm:t>
    </dgm:pt>
    <dgm:pt modelId="{9E1BE3C0-AA56-467A-8596-AAE1052618DB}">
      <dgm:prSet phldrT="[Text]" custT="1"/>
      <dgm:spPr/>
      <dgm:t>
        <a:bodyPr/>
        <a:lstStyle/>
        <a:p>
          <a:r>
            <a:rPr lang="en-US" sz="900" b="1"/>
            <a:t>PE</a:t>
          </a:r>
        </a:p>
        <a:p>
          <a:r>
            <a:rPr lang="en-US" sz="900"/>
            <a:t>As atheletes, we will be learning about flight in gymnastics. We will explore safe ways we can jump and land. </a:t>
          </a:r>
        </a:p>
        <a:p>
          <a:r>
            <a:rPr lang="en-US" sz="900"/>
            <a:t>We will also be exploring our fundamental movement such as running, jumping, throwing and catching. </a:t>
          </a:r>
          <a:endParaRPr lang="en-US" sz="600"/>
        </a:p>
      </dgm:t>
    </dgm:pt>
    <dgm:pt modelId="{E95D491C-8CAE-4858-97B5-2F8BC9CBC06E}" type="parTrans" cxnId="{4123FF39-2149-4F2D-B112-091E360152E6}">
      <dgm:prSet/>
      <dgm:spPr/>
      <dgm:t>
        <a:bodyPr/>
        <a:lstStyle/>
        <a:p>
          <a:endParaRPr lang="en-US"/>
        </a:p>
      </dgm:t>
    </dgm:pt>
    <dgm:pt modelId="{32C3C1DB-BE58-479F-BE44-E56E32A85A96}" type="sibTrans" cxnId="{4123FF39-2149-4F2D-B112-091E360152E6}">
      <dgm:prSet/>
      <dgm:spPr/>
      <dgm:t>
        <a:bodyPr/>
        <a:lstStyle/>
        <a:p>
          <a:endParaRPr lang="en-US"/>
        </a:p>
      </dgm:t>
    </dgm:pt>
    <dgm:pt modelId="{D058F3DC-98D8-45B1-9A91-3594CC1E1A57}">
      <dgm:prSet phldrT="[Text]" custT="1"/>
      <dgm:spPr/>
      <dgm:t>
        <a:bodyPr/>
        <a:lstStyle/>
        <a:p>
          <a:r>
            <a:rPr lang="en-US" sz="900" b="1"/>
            <a:t>RE</a:t>
          </a:r>
        </a:p>
        <a:p>
          <a:r>
            <a:rPr lang="en-US" sz="900"/>
            <a:t>In RE we will be learning about what belonging means to us and the places we belong. Then we will explore belonging in Judaism and how Jewish people show that they belong. We will learn about the Shabbat Meal and the Synagogue.</a:t>
          </a:r>
        </a:p>
        <a:p>
          <a:endParaRPr lang="en-GB" sz="500"/>
        </a:p>
      </dgm:t>
    </dgm:pt>
    <dgm:pt modelId="{87C4E2B4-228B-4D59-8F7E-2A38BAFA053C}" type="parTrans" cxnId="{DEE21C78-E545-469E-BDDC-533B9BF77AAC}">
      <dgm:prSet/>
      <dgm:spPr/>
      <dgm:t>
        <a:bodyPr/>
        <a:lstStyle/>
        <a:p>
          <a:endParaRPr lang="en-US"/>
        </a:p>
      </dgm:t>
    </dgm:pt>
    <dgm:pt modelId="{8045CB6A-663D-4795-840A-C9251622F47D}" type="sibTrans" cxnId="{DEE21C78-E545-469E-BDDC-533B9BF77AAC}">
      <dgm:prSet/>
      <dgm:spPr/>
      <dgm:t>
        <a:bodyPr/>
        <a:lstStyle/>
        <a:p>
          <a:endParaRPr lang="en-US"/>
        </a:p>
      </dgm:t>
    </dgm:pt>
    <dgm:pt modelId="{854C755E-29F3-48BC-A854-3B51C7771E52}">
      <dgm:prSet custT="1"/>
      <dgm:spPr/>
      <dgm:t>
        <a:bodyPr/>
        <a:lstStyle/>
        <a:p>
          <a:r>
            <a:rPr lang="en-US" sz="900" b="1"/>
            <a:t>Maths</a:t>
          </a:r>
        </a:p>
        <a:p>
          <a:r>
            <a:rPr lang="en-US" sz="900"/>
            <a:t>As mathematicians we will be learning about the place value of numbers within 20. We will use  a variety of reosurces ncluding dienes and number lines. We will then focus on addition and subtraction within 20 and apply the skills learnt in Autumn to larger numbers.</a:t>
          </a:r>
        </a:p>
      </dgm:t>
    </dgm:pt>
    <dgm:pt modelId="{F2A46405-3D27-4B00-961C-85A78EB6F6F9}" type="parTrans" cxnId="{B31E8BCA-EDAA-4BDD-B5CD-093E2CFBB9DC}">
      <dgm:prSet/>
      <dgm:spPr/>
      <dgm:t>
        <a:bodyPr/>
        <a:lstStyle/>
        <a:p>
          <a:endParaRPr lang="en-US"/>
        </a:p>
      </dgm:t>
    </dgm:pt>
    <dgm:pt modelId="{370D7FD8-101A-4014-97C9-D9580F3CE36E}" type="sibTrans" cxnId="{B31E8BCA-EDAA-4BDD-B5CD-093E2CFBB9DC}">
      <dgm:prSet/>
      <dgm:spPr/>
      <dgm:t>
        <a:bodyPr/>
        <a:lstStyle/>
        <a:p>
          <a:endParaRPr lang="en-US"/>
        </a:p>
      </dgm:t>
    </dgm:pt>
    <dgm:pt modelId="{AEED2987-A20D-4578-993E-0E43D0C4B3BA}">
      <dgm:prSet custT="1"/>
      <dgm:spPr/>
      <dgm:t>
        <a:bodyPr/>
        <a:lstStyle/>
        <a:p>
          <a:r>
            <a:rPr lang="en-US" sz="900"/>
            <a:t>Art</a:t>
          </a:r>
        </a:p>
        <a:p>
          <a:r>
            <a:rPr lang="en-US" sz="900"/>
            <a:t>As Artists, we will explore the painting 'Castle and Sun' by Paul Klee. We will learn how to mix primary colours to create secondary colours and create our own versions of the painting.</a:t>
          </a:r>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3125754F-4444-4611-8EAD-EE8E61B0761F}">
      <dgm:prSet custT="1"/>
      <dgm:spPr/>
      <dgm:t>
        <a:bodyPr/>
        <a:lstStyle/>
        <a:p>
          <a:r>
            <a:rPr lang="en-GB" sz="900" b="1"/>
            <a:t>Music</a:t>
          </a:r>
        </a:p>
        <a:p>
          <a:r>
            <a:rPr lang="en-GB" sz="900"/>
            <a:t>As musicians, we will listen to No Place Like by Kerry Andrew. We will explore using A Capella and timbre to create a musical piece about home.</a:t>
          </a:r>
        </a:p>
      </dgm:t>
    </dgm:pt>
    <dgm:pt modelId="{F887A0A9-53D4-489B-801D-58D973EF6C2E}" type="parTrans" cxnId="{AAFDBF16-C888-4F4C-9D16-8D3F6D17590F}">
      <dgm:prSet/>
      <dgm:spPr/>
      <dgm:t>
        <a:bodyPr/>
        <a:lstStyle/>
        <a:p>
          <a:endParaRPr lang="en-GB"/>
        </a:p>
      </dgm:t>
    </dgm:pt>
    <dgm:pt modelId="{797D6F0F-E511-4A04-AEDE-C918B10F63AE}" type="sibTrans" cxnId="{AAFDBF16-C888-4F4C-9D16-8D3F6D17590F}">
      <dgm:prSet/>
      <dgm:spPr/>
      <dgm:t>
        <a:bodyPr/>
        <a:lstStyle/>
        <a:p>
          <a:endParaRPr lang="en-GB"/>
        </a:p>
      </dgm:t>
    </dgm:pt>
    <dgm:pt modelId="{68E99448-BA88-4351-8AFE-558A05306136}">
      <dgm:prSet/>
      <dgm:spPr/>
      <dgm:t>
        <a:bodyPr/>
        <a:lstStyle/>
        <a:p>
          <a:endParaRPr lang="en-GB"/>
        </a:p>
      </dgm:t>
    </dgm:pt>
    <dgm:pt modelId="{5F029E9E-67B5-4032-A025-CEE3CAB84D10}" type="parTrans" cxnId="{5B91FA01-5C20-421E-A7E4-2C0C645691E4}">
      <dgm:prSet/>
      <dgm:spPr/>
      <dgm:t>
        <a:bodyPr/>
        <a:lstStyle/>
        <a:p>
          <a:endParaRPr lang="en-GB"/>
        </a:p>
      </dgm:t>
    </dgm:pt>
    <dgm:pt modelId="{E58156F5-C4FE-4EBF-A357-AA357D67DA57}" type="sibTrans" cxnId="{5B91FA01-5C20-421E-A7E4-2C0C645691E4}">
      <dgm:prSet/>
      <dgm:spPr/>
      <dgm:t>
        <a:bodyPr/>
        <a:lstStyle/>
        <a:p>
          <a:endParaRPr lang="en-GB"/>
        </a:p>
      </dgm:t>
    </dgm:pt>
    <dgm:pt modelId="{6405A5D9-ACD9-4FBE-921F-03945285D945}">
      <dgm:prSet/>
      <dgm:spPr/>
      <dgm:t>
        <a:bodyPr/>
        <a:lstStyle/>
        <a:p>
          <a:endParaRPr lang="en-GB"/>
        </a:p>
      </dgm:t>
    </dgm:pt>
    <dgm:pt modelId="{87E6BDEE-20C2-40C9-95A7-054D35D8F25A}" type="parTrans" cxnId="{E2187B20-10EA-42A2-BE60-17FCD0EAE5C7}">
      <dgm:prSet/>
      <dgm:spPr/>
      <dgm:t>
        <a:bodyPr/>
        <a:lstStyle/>
        <a:p>
          <a:endParaRPr lang="en-GB"/>
        </a:p>
      </dgm:t>
    </dgm:pt>
    <dgm:pt modelId="{478628EE-1BA1-4A8D-A621-B6F22BAC4734}" type="sibTrans" cxnId="{E2187B20-10EA-42A2-BE60-17FCD0EAE5C7}">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18218" custScaleY="83148" custLinFactNeighborX="1278" custLinFactNeighborY="-18071"/>
      <dgm:spPr/>
    </dgm:pt>
    <dgm:pt modelId="{FB636516-5847-487F-8EBD-10D29E89D80B}" type="pres">
      <dgm:prSet presAssocID="{D59DD1C6-835F-42C9-BB62-C0F2F828442E}" presName="node" presStyleLbl="node1" presStyleIdx="0" presStyleCnt="8" custScaleX="140287" custScaleY="135847">
        <dgm:presLayoutVars>
          <dgm:bulletEnabled val="1"/>
        </dgm:presLayoutVars>
      </dgm:prSet>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8"/>
      <dgm:spPr/>
    </dgm:pt>
    <dgm:pt modelId="{3325AA75-0B3C-4DD6-8F03-C5FBE3AE6F9C}" type="pres">
      <dgm:prSet presAssocID="{3125754F-4444-4611-8EAD-EE8E61B0761F}" presName="node" presStyleLbl="node1" presStyleIdx="1" presStyleCnt="8" custScaleX="131796" custScaleY="124479">
        <dgm:presLayoutVars>
          <dgm:bulletEnabled val="1"/>
        </dgm:presLayoutVars>
      </dgm:prSet>
      <dgm:spPr/>
    </dgm:pt>
    <dgm:pt modelId="{92BFE0D5-2F8C-4A97-997D-E1C60BAEF1A3}" type="pres">
      <dgm:prSet presAssocID="{3125754F-4444-4611-8EAD-EE8E61B0761F}" presName="dummy" presStyleCnt="0"/>
      <dgm:spPr/>
    </dgm:pt>
    <dgm:pt modelId="{BAD706F6-688A-4E0F-B057-40ADEB33722E}" type="pres">
      <dgm:prSet presAssocID="{797D6F0F-E511-4A04-AEDE-C918B10F63AE}" presName="sibTrans" presStyleLbl="sibTrans2D1" presStyleIdx="1" presStyleCnt="8"/>
      <dgm:spPr/>
    </dgm:pt>
    <dgm:pt modelId="{4582D00A-7E73-4836-A7DA-165EC5B437D5}" type="pres">
      <dgm:prSet presAssocID="{C50E28AE-CD12-45F6-964B-B484CF8B6584}" presName="node" presStyleLbl="node1" presStyleIdx="2" presStyleCnt="8" custScaleX="123922" custScaleY="126444">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2" presStyleCnt="8"/>
      <dgm:spPr/>
    </dgm:pt>
    <dgm:pt modelId="{44316C25-2B8D-4944-BAAF-D56F56B83941}" type="pres">
      <dgm:prSet presAssocID="{97FDD3C1-78E6-4493-92A3-9638F92FA6FF}" presName="node" presStyleLbl="node1" presStyleIdx="3" presStyleCnt="8" custScaleX="134726" custScaleY="126904">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3" presStyleCnt="8"/>
      <dgm:spPr/>
    </dgm:pt>
    <dgm:pt modelId="{FDD55D45-D09B-46A2-AC13-E4CC94651015}" type="pres">
      <dgm:prSet presAssocID="{9E1BE3C0-AA56-467A-8596-AAE1052618DB}" presName="node" presStyleLbl="node1" presStyleIdx="4" presStyleCnt="8" custScaleX="137276" custScaleY="134082">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4" presStyleCnt="8"/>
      <dgm:spPr/>
    </dgm:pt>
    <dgm:pt modelId="{5235BE85-8DCB-4B1E-BA31-CE6B219624B5}" type="pres">
      <dgm:prSet presAssocID="{D058F3DC-98D8-45B1-9A91-3594CC1E1A57}" presName="node" presStyleLbl="node1" presStyleIdx="5" presStyleCnt="8" custScaleX="138322" custScaleY="125883">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5" presStyleCnt="8"/>
      <dgm:spPr/>
    </dgm:pt>
    <dgm:pt modelId="{E426AAED-A03B-448A-A504-C9861D664681}" type="pres">
      <dgm:prSet presAssocID="{AEED2987-A20D-4578-993E-0E43D0C4B3BA}" presName="node" presStyleLbl="node1" presStyleIdx="6" presStyleCnt="8" custScaleX="129334" custScaleY="140735">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6" presStyleCnt="8"/>
      <dgm:spPr/>
    </dgm:pt>
    <dgm:pt modelId="{D7D5C023-E62A-421D-ABA8-CD97014CC3CD}" type="pres">
      <dgm:prSet presAssocID="{854C755E-29F3-48BC-A854-3B51C7771E52}" presName="node" presStyleLbl="node1" presStyleIdx="7" presStyleCnt="8" custScaleX="136897" custScaleY="140275">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7" presStyleCnt="8"/>
      <dgm:spPr/>
    </dgm:pt>
  </dgm:ptLst>
  <dgm:cxnLst>
    <dgm:cxn modelId="{5B91FA01-5C20-421E-A7E4-2C0C645691E4}" srcId="{ABCF545A-8181-47D5-AE95-B42D2809346A}" destId="{68E99448-BA88-4351-8AFE-558A05306136}" srcOrd="1" destOrd="0" parTransId="{5F029E9E-67B5-4032-A025-CEE3CAB84D10}" sibTransId="{E58156F5-C4FE-4EBF-A357-AA357D67DA57}"/>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3" destOrd="0" parTransId="{D38F105B-2C5C-475D-86BD-1FE5A5337A74}" sibTransId="{5C7E1D6F-79BE-4305-9B65-6BA5E4691B42}"/>
    <dgm:cxn modelId="{AAFDBF16-C888-4F4C-9D16-8D3F6D17590F}" srcId="{A941CB9A-49E1-4E4F-8C5C-5655DF815411}" destId="{3125754F-4444-4611-8EAD-EE8E61B0761F}" srcOrd="1" destOrd="0" parTransId="{F887A0A9-53D4-489B-801D-58D973EF6C2E}" sibTransId="{797D6F0F-E511-4A04-AEDE-C918B10F63AE}"/>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E2187B20-10EA-42A2-BE60-17FCD0EAE5C7}" srcId="{ABCF545A-8181-47D5-AE95-B42D2809346A}" destId="{6405A5D9-ACD9-4FBE-921F-03945285D945}" srcOrd="2" destOrd="0" parTransId="{87E6BDEE-20C2-40C9-95A7-054D35D8F25A}" sibTransId="{478628EE-1BA1-4A8D-A621-B6F22BAC4734}"/>
    <dgm:cxn modelId="{43EDCD21-347B-45EB-BC11-D356240FADF6}" srcId="{A941CB9A-49E1-4E4F-8C5C-5655DF815411}" destId="{C50E28AE-CD12-45F6-964B-B484CF8B6584}" srcOrd="2" destOrd="0" parTransId="{EDD61463-604F-45FF-A152-AECF85A91AA4}" sibTransId="{4CBA4487-5779-4632-9E37-A6919C4206F2}"/>
    <dgm:cxn modelId="{4123FF39-2149-4F2D-B112-091E360152E6}" srcId="{A941CB9A-49E1-4E4F-8C5C-5655DF815411}" destId="{9E1BE3C0-AA56-467A-8596-AAE1052618DB}" srcOrd="4"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C2905655-4D4D-4C86-8EA2-25DA9CF1A9D7}" srcId="{A941CB9A-49E1-4E4F-8C5C-5655DF815411}" destId="{AEED2987-A20D-4578-993E-0E43D0C4B3BA}" srcOrd="6" destOrd="0" parTransId="{4BD6D270-7CF8-4468-AE39-E29905E44DA5}" sibTransId="{D0BA4E6A-3670-4700-9682-A33056DDBF20}"/>
    <dgm:cxn modelId="{DEE21C78-E545-469E-BDDC-533B9BF77AAC}" srcId="{A941CB9A-49E1-4E4F-8C5C-5655DF815411}" destId="{D058F3DC-98D8-45B1-9A91-3594CC1E1A57}" srcOrd="5"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91E0FF7B-ADA4-46C6-A94E-F5766EEA7F5F}" type="presOf" srcId="{32C3C1DB-BE58-479F-BE44-E56E32A85A96}" destId="{990D5CAF-FA73-44BB-B204-1B4F73118BFA}" srcOrd="0" destOrd="0" presId="urn:microsoft.com/office/officeart/2005/8/layout/radial6"/>
    <dgm:cxn modelId="{8393677C-6C30-4DB0-9260-78EDD983EFAE}" type="presOf" srcId="{3125754F-4444-4611-8EAD-EE8E61B0761F}" destId="{3325AA75-0B3C-4DD6-8F03-C5FBE3AE6F9C}"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8BDFB99B-1D59-4CD9-B978-D4C8A3E1D3EC}" type="presOf" srcId="{797D6F0F-E511-4A04-AEDE-C918B10F63AE}" destId="{BAD706F6-688A-4E0F-B057-40ADEB33722E}"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7"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C80C1DE9-1A27-4D76-88FC-3A16D3DF5A69}" type="presOf" srcId="{9E1BE3C0-AA56-467A-8596-AAE1052618DB}" destId="{FDD55D45-D09B-46A2-AC13-E4CC94651015}" srcOrd="0" destOrd="0" presId="urn:microsoft.com/office/officeart/2005/8/layout/radial6"/>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D5D2EEC4-2682-498E-8E9D-9A2AFC6C2B96}" type="presParOf" srcId="{F8B0AAA7-1817-4510-8287-EED5E224904F}" destId="{3325AA75-0B3C-4DD6-8F03-C5FBE3AE6F9C}" srcOrd="4" destOrd="0" presId="urn:microsoft.com/office/officeart/2005/8/layout/radial6"/>
    <dgm:cxn modelId="{70840597-3D1A-4820-ADF6-810735FF2FD7}" type="presParOf" srcId="{F8B0AAA7-1817-4510-8287-EED5E224904F}" destId="{92BFE0D5-2F8C-4A97-997D-E1C60BAEF1A3}" srcOrd="5" destOrd="0" presId="urn:microsoft.com/office/officeart/2005/8/layout/radial6"/>
    <dgm:cxn modelId="{6ECDDFE5-3EBB-4E1C-931C-E25B9B7438B1}" type="presParOf" srcId="{F8B0AAA7-1817-4510-8287-EED5E224904F}" destId="{BAD706F6-688A-4E0F-B057-40ADEB33722E}" srcOrd="6" destOrd="0" presId="urn:microsoft.com/office/officeart/2005/8/layout/radial6"/>
    <dgm:cxn modelId="{3EFC5F5D-B4C8-4A6F-A7D1-1192450A0088}" type="presParOf" srcId="{F8B0AAA7-1817-4510-8287-EED5E224904F}" destId="{4582D00A-7E73-4836-A7DA-165EC5B437D5}" srcOrd="7" destOrd="0" presId="urn:microsoft.com/office/officeart/2005/8/layout/radial6"/>
    <dgm:cxn modelId="{10891F95-55AE-45C3-A4F9-738E9DB9F3DF}" type="presParOf" srcId="{F8B0AAA7-1817-4510-8287-EED5E224904F}" destId="{C0A51164-89F7-4B12-94B9-C788600EAAC1}" srcOrd="8" destOrd="0" presId="urn:microsoft.com/office/officeart/2005/8/layout/radial6"/>
    <dgm:cxn modelId="{39062EA4-0878-4ED6-8B15-154D7BC3D092}" type="presParOf" srcId="{F8B0AAA7-1817-4510-8287-EED5E224904F}" destId="{4A5D85FA-41FA-4500-949F-6B306573E283}" srcOrd="9" destOrd="0" presId="urn:microsoft.com/office/officeart/2005/8/layout/radial6"/>
    <dgm:cxn modelId="{A56DA9C6-A86F-494D-866E-5726B9127667}" type="presParOf" srcId="{F8B0AAA7-1817-4510-8287-EED5E224904F}" destId="{44316C25-2B8D-4944-BAAF-D56F56B83941}" srcOrd="10" destOrd="0" presId="urn:microsoft.com/office/officeart/2005/8/layout/radial6"/>
    <dgm:cxn modelId="{0F62B5FC-A250-42F9-86CC-EB0B6FE8B316}" type="presParOf" srcId="{F8B0AAA7-1817-4510-8287-EED5E224904F}" destId="{5785A8E7-FB87-4CD1-81B1-95EDE18F9CB2}" srcOrd="11" destOrd="0" presId="urn:microsoft.com/office/officeart/2005/8/layout/radial6"/>
    <dgm:cxn modelId="{48C62EF0-F793-4C98-A154-091CD34CF588}" type="presParOf" srcId="{F8B0AAA7-1817-4510-8287-EED5E224904F}" destId="{98D890C6-B934-4234-80BF-63B144CB82D5}" srcOrd="12" destOrd="0" presId="urn:microsoft.com/office/officeart/2005/8/layout/radial6"/>
    <dgm:cxn modelId="{E50CD9F4-4AF9-4C9E-A5BF-53FE5CDAE868}" type="presParOf" srcId="{F8B0AAA7-1817-4510-8287-EED5E224904F}" destId="{FDD55D45-D09B-46A2-AC13-E4CC94651015}" srcOrd="13" destOrd="0" presId="urn:microsoft.com/office/officeart/2005/8/layout/radial6"/>
    <dgm:cxn modelId="{C686365F-0D6B-472E-9C43-EA5A130839C3}" type="presParOf" srcId="{F8B0AAA7-1817-4510-8287-EED5E224904F}" destId="{F6882DA7-1693-4077-870D-89343BA52D95}" srcOrd="14" destOrd="0" presId="urn:microsoft.com/office/officeart/2005/8/layout/radial6"/>
    <dgm:cxn modelId="{935EC6C9-841A-4A60-BCF8-9527A2E46057}" type="presParOf" srcId="{F8B0AAA7-1817-4510-8287-EED5E224904F}" destId="{990D5CAF-FA73-44BB-B204-1B4F73118BFA}" srcOrd="15" destOrd="0" presId="urn:microsoft.com/office/officeart/2005/8/layout/radial6"/>
    <dgm:cxn modelId="{BDD5D3D7-9324-4919-BB06-780ACB6FBF35}" type="presParOf" srcId="{F8B0AAA7-1817-4510-8287-EED5E224904F}" destId="{5235BE85-8DCB-4B1E-BA31-CE6B219624B5}" srcOrd="16" destOrd="0" presId="urn:microsoft.com/office/officeart/2005/8/layout/radial6"/>
    <dgm:cxn modelId="{0EEFE2CF-66A8-4E4C-AFD8-DB6114117568}" type="presParOf" srcId="{F8B0AAA7-1817-4510-8287-EED5E224904F}" destId="{7BF8F7F9-C303-4041-B1F8-063407A5A9B5}" srcOrd="17" destOrd="0" presId="urn:microsoft.com/office/officeart/2005/8/layout/radial6"/>
    <dgm:cxn modelId="{5A98EDC7-9008-4ABB-89D2-91535658D04F}" type="presParOf" srcId="{F8B0AAA7-1817-4510-8287-EED5E224904F}" destId="{D3E33372-9828-4C46-A7AB-25615AA1A52B}" srcOrd="18" destOrd="0" presId="urn:microsoft.com/office/officeart/2005/8/layout/radial6"/>
    <dgm:cxn modelId="{12663C00-D446-40EB-8C9A-AEA924A5AFD9}" type="presParOf" srcId="{F8B0AAA7-1817-4510-8287-EED5E224904F}" destId="{E426AAED-A03B-448A-A504-C9861D664681}" srcOrd="19" destOrd="0" presId="urn:microsoft.com/office/officeart/2005/8/layout/radial6"/>
    <dgm:cxn modelId="{924C49B1-FE4C-4BD8-916C-F22D1D89B24F}" type="presParOf" srcId="{F8B0AAA7-1817-4510-8287-EED5E224904F}" destId="{FF5F7142-614E-4C4D-B902-AB51B1D1C850}" srcOrd="20" destOrd="0" presId="urn:microsoft.com/office/officeart/2005/8/layout/radial6"/>
    <dgm:cxn modelId="{D9158F41-AC8F-40A3-A053-C88EBC05010C}" type="presParOf" srcId="{F8B0AAA7-1817-4510-8287-EED5E224904F}" destId="{DE7A82DD-27E1-4318-8CB7-4281BF25F04F}" srcOrd="21" destOrd="0" presId="urn:microsoft.com/office/officeart/2005/8/layout/radial6"/>
    <dgm:cxn modelId="{7BD1548A-AA9A-4A0D-81F0-184AC543AD88}" type="presParOf" srcId="{F8B0AAA7-1817-4510-8287-EED5E224904F}" destId="{D7D5C023-E62A-421D-ABA8-CD97014CC3CD}" srcOrd="22" destOrd="0" presId="urn:microsoft.com/office/officeart/2005/8/layout/radial6"/>
    <dgm:cxn modelId="{04132BD3-097E-4637-8120-A9B6ECD5CA8B}" type="presParOf" srcId="{F8B0AAA7-1817-4510-8287-EED5E224904F}" destId="{2AF6E008-2356-4981-A279-03847BD20262}" srcOrd="23" destOrd="0" presId="urn:microsoft.com/office/officeart/2005/8/layout/radial6"/>
    <dgm:cxn modelId="{B92FF9C2-E5EC-48AD-BE94-06EF9539E16E}" type="presParOf" srcId="{F8B0AAA7-1817-4510-8287-EED5E224904F}" destId="{824C39AD-3881-4BDB-B61B-03568AC54D98}" srcOrd="24" destOrd="0" presId="urn:microsoft.com/office/officeart/2005/8/layout/radial6"/>
  </dgm:cxnLst>
  <dgm:bg>
    <a:noFill/>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448771" y="594144"/>
          <a:ext cx="5309405" cy="5309405"/>
        </a:xfrm>
        <a:prstGeom prst="blockArc">
          <a:avLst>
            <a:gd name="adj1" fmla="val 13500000"/>
            <a:gd name="adj2" fmla="val 16200000"/>
            <a:gd name="adj3" fmla="val 3433"/>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448771" y="594144"/>
          <a:ext cx="5309405" cy="5309405"/>
        </a:xfrm>
        <a:prstGeom prst="blockArc">
          <a:avLst>
            <a:gd name="adj1" fmla="val 10800000"/>
            <a:gd name="adj2" fmla="val 13500000"/>
            <a:gd name="adj3" fmla="val 3433"/>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2448771" y="594144"/>
          <a:ext cx="5309405" cy="5309405"/>
        </a:xfrm>
        <a:prstGeom prst="blockArc">
          <a:avLst>
            <a:gd name="adj1" fmla="val 8100000"/>
            <a:gd name="adj2" fmla="val 10800000"/>
            <a:gd name="adj3" fmla="val 3433"/>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448771" y="594144"/>
          <a:ext cx="5309405" cy="5309405"/>
        </a:xfrm>
        <a:prstGeom prst="blockArc">
          <a:avLst>
            <a:gd name="adj1" fmla="val 5400000"/>
            <a:gd name="adj2" fmla="val 8100000"/>
            <a:gd name="adj3" fmla="val 3433"/>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2448771" y="594144"/>
          <a:ext cx="5309405" cy="5309405"/>
        </a:xfrm>
        <a:prstGeom prst="blockArc">
          <a:avLst>
            <a:gd name="adj1" fmla="val 2700000"/>
            <a:gd name="adj2" fmla="val 5400000"/>
            <a:gd name="adj3" fmla="val 3433"/>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2448771" y="594144"/>
          <a:ext cx="5309405" cy="5309405"/>
        </a:xfrm>
        <a:prstGeom prst="blockArc">
          <a:avLst>
            <a:gd name="adj1" fmla="val 0"/>
            <a:gd name="adj2" fmla="val 2700000"/>
            <a:gd name="adj3" fmla="val 3433"/>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D706F6-688A-4E0F-B057-40ADEB33722E}">
      <dsp:nvSpPr>
        <dsp:cNvPr id="0" name=""/>
        <dsp:cNvSpPr/>
      </dsp:nvSpPr>
      <dsp:spPr>
        <a:xfrm>
          <a:off x="2448771" y="594144"/>
          <a:ext cx="5309405" cy="5309405"/>
        </a:xfrm>
        <a:prstGeom prst="blockArc">
          <a:avLst>
            <a:gd name="adj1" fmla="val 18900000"/>
            <a:gd name="adj2" fmla="val 0"/>
            <a:gd name="adj3" fmla="val 3433"/>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2448771" y="594144"/>
          <a:ext cx="5309405" cy="5309405"/>
        </a:xfrm>
        <a:prstGeom prst="blockArc">
          <a:avLst>
            <a:gd name="adj1" fmla="val 16200000"/>
            <a:gd name="adj2" fmla="val 18900000"/>
            <a:gd name="adj3" fmla="val 3433"/>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101450" y="1554177"/>
          <a:ext cx="2137426" cy="15033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latin typeface="Castellar" panose="020A0402060406010301" pitchFamily="18" charset="0"/>
            </a:rPr>
            <a:t>What was it like to live in a castle?</a:t>
          </a:r>
        </a:p>
      </dsp:txBody>
      <dsp:txXfrm>
        <a:off x="4414469" y="1774337"/>
        <a:ext cx="1511388" cy="1063027"/>
      </dsp:txXfrm>
    </dsp:sp>
    <dsp:sp modelId="{FB636516-5847-487F-8EBD-10D29E89D80B}">
      <dsp:nvSpPr>
        <dsp:cNvPr id="0" name=""/>
        <dsp:cNvSpPr/>
      </dsp:nvSpPr>
      <dsp:spPr>
        <a:xfrm>
          <a:off x="4215718" y="-219951"/>
          <a:ext cx="1775510" cy="171931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English</a:t>
          </a:r>
        </a:p>
        <a:p>
          <a:pPr marL="0" lvl="0" indent="0" algn="ctr" defTabSz="355600">
            <a:lnSpc>
              <a:spcPct val="90000"/>
            </a:lnSpc>
            <a:spcBef>
              <a:spcPct val="0"/>
            </a:spcBef>
            <a:spcAft>
              <a:spcPct val="35000"/>
            </a:spcAft>
            <a:buNone/>
          </a:pPr>
          <a:r>
            <a:rPr lang="en-US" sz="800" kern="1200"/>
            <a:t>As liguists, will be reading George and the Dragon by Chris Wormell. We will write an entertaining dirary entry from the viewpoint of the dragon!</a:t>
          </a:r>
        </a:p>
        <a:p>
          <a:pPr marL="0" lvl="0" indent="0" algn="ctr" defTabSz="355600">
            <a:lnSpc>
              <a:spcPct val="90000"/>
            </a:lnSpc>
            <a:spcBef>
              <a:spcPct val="0"/>
            </a:spcBef>
            <a:spcAft>
              <a:spcPct val="35000"/>
            </a:spcAft>
            <a:buNone/>
          </a:pPr>
          <a:r>
            <a:rPr lang="en-US" sz="800" kern="1200"/>
            <a:t>We will then read Peep Inside the Castle and become castle experts. We will create an informative leaflet all about castles!</a:t>
          </a:r>
          <a:endParaRPr lang="en-US" sz="400" kern="1200"/>
        </a:p>
      </dsp:txBody>
      <dsp:txXfrm>
        <a:off x="4475735" y="31837"/>
        <a:ext cx="1255476" cy="1215740"/>
      </dsp:txXfrm>
    </dsp:sp>
    <dsp:sp modelId="{3325AA75-0B3C-4DD6-8F03-C5FBE3AE6F9C}">
      <dsp:nvSpPr>
        <dsp:cNvPr id="0" name=""/>
        <dsp:cNvSpPr/>
      </dsp:nvSpPr>
      <dsp:spPr>
        <a:xfrm>
          <a:off x="6114391" y="616186"/>
          <a:ext cx="1668045" cy="1575439"/>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Music</a:t>
          </a:r>
        </a:p>
        <a:p>
          <a:pPr marL="0" lvl="0" indent="0" algn="ctr" defTabSz="400050">
            <a:lnSpc>
              <a:spcPct val="90000"/>
            </a:lnSpc>
            <a:spcBef>
              <a:spcPct val="0"/>
            </a:spcBef>
            <a:spcAft>
              <a:spcPct val="35000"/>
            </a:spcAft>
            <a:buNone/>
          </a:pPr>
          <a:r>
            <a:rPr lang="en-GB" sz="900" kern="1200"/>
            <a:t>As musicians, we will listen to No Place Like by Kerry Andrew. We will explore using A Capella and timbre to create a musical piece about home.</a:t>
          </a:r>
        </a:p>
      </dsp:txBody>
      <dsp:txXfrm>
        <a:off x="6358671" y="846904"/>
        <a:ext cx="1179485" cy="1114003"/>
      </dsp:txXfrm>
    </dsp:sp>
    <dsp:sp modelId="{4582D00A-7E73-4836-A7DA-165EC5B437D5}">
      <dsp:nvSpPr>
        <dsp:cNvPr id="0" name=""/>
        <dsp:cNvSpPr/>
      </dsp:nvSpPr>
      <dsp:spPr>
        <a:xfrm>
          <a:off x="6928418" y="2448692"/>
          <a:ext cx="1568390" cy="160030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Computing</a:t>
          </a:r>
        </a:p>
        <a:p>
          <a:pPr marL="0" lvl="0" indent="0" algn="ctr" defTabSz="400050">
            <a:lnSpc>
              <a:spcPct val="90000"/>
            </a:lnSpc>
            <a:spcBef>
              <a:spcPct val="0"/>
            </a:spcBef>
            <a:spcAft>
              <a:spcPct val="35000"/>
            </a:spcAft>
            <a:buNone/>
          </a:pPr>
          <a:r>
            <a:rPr lang="en-US" sz="900" kern="1200"/>
            <a:t>As computer technicians, we will be learning how to programme Bee Bots. We will create instructions and plan routes around a mat for our robots! </a:t>
          </a:r>
        </a:p>
      </dsp:txBody>
      <dsp:txXfrm>
        <a:off x="7158103" y="2683052"/>
        <a:ext cx="1109020" cy="1131589"/>
      </dsp:txXfrm>
    </dsp:sp>
    <dsp:sp modelId="{44316C25-2B8D-4944-BAAF-D56F56B83941}">
      <dsp:nvSpPr>
        <dsp:cNvPr id="0" name=""/>
        <dsp:cNvSpPr/>
      </dsp:nvSpPr>
      <dsp:spPr>
        <a:xfrm>
          <a:off x="6095850" y="4290722"/>
          <a:ext cx="1705128" cy="160613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PSHE</a:t>
          </a:r>
        </a:p>
        <a:p>
          <a:pPr marL="0" lvl="0" indent="0" algn="ctr" defTabSz="400050">
            <a:lnSpc>
              <a:spcPct val="90000"/>
            </a:lnSpc>
            <a:spcBef>
              <a:spcPct val="0"/>
            </a:spcBef>
            <a:spcAft>
              <a:spcPct val="35000"/>
            </a:spcAft>
            <a:buNone/>
          </a:pPr>
          <a:r>
            <a:rPr lang="en-US" sz="900" kern="1200"/>
            <a:t>We will continue our discussions about health and well being before learning about keeping ourselves safe inside and outside of school. We will also be learning about the different parts of our brain.</a:t>
          </a:r>
        </a:p>
      </dsp:txBody>
      <dsp:txXfrm>
        <a:off x="6345560" y="4525934"/>
        <a:ext cx="1205708" cy="1135707"/>
      </dsp:txXfrm>
    </dsp:sp>
    <dsp:sp modelId="{FDD55D45-D09B-46A2-AC13-E4CC94651015}">
      <dsp:nvSpPr>
        <dsp:cNvPr id="0" name=""/>
        <dsp:cNvSpPr/>
      </dsp:nvSpPr>
      <dsp:spPr>
        <a:xfrm>
          <a:off x="4234772" y="5009498"/>
          <a:ext cx="1737402" cy="169697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PE</a:t>
          </a:r>
        </a:p>
        <a:p>
          <a:pPr marL="0" lvl="0" indent="0" algn="ctr" defTabSz="400050">
            <a:lnSpc>
              <a:spcPct val="90000"/>
            </a:lnSpc>
            <a:spcBef>
              <a:spcPct val="0"/>
            </a:spcBef>
            <a:spcAft>
              <a:spcPct val="35000"/>
            </a:spcAft>
            <a:buNone/>
          </a:pPr>
          <a:r>
            <a:rPr lang="en-US" sz="900" kern="1200"/>
            <a:t>As atheletes, we will be learning about flight in gymnastics. We will explore safe ways we can jump and land. </a:t>
          </a:r>
        </a:p>
        <a:p>
          <a:pPr marL="0" lvl="0" indent="0" algn="ctr" defTabSz="400050">
            <a:lnSpc>
              <a:spcPct val="90000"/>
            </a:lnSpc>
            <a:spcBef>
              <a:spcPct val="0"/>
            </a:spcBef>
            <a:spcAft>
              <a:spcPct val="35000"/>
            </a:spcAft>
            <a:buNone/>
          </a:pPr>
          <a:r>
            <a:rPr lang="en-US" sz="900" kern="1200"/>
            <a:t>We will also be exploring our fundamental movement such as running, jumping, throwing and catching. </a:t>
          </a:r>
          <a:endParaRPr lang="en-US" sz="600" kern="1200"/>
        </a:p>
      </dsp:txBody>
      <dsp:txXfrm>
        <a:off x="4489209" y="5258015"/>
        <a:ext cx="1228528" cy="1199943"/>
      </dsp:txXfrm>
    </dsp:sp>
    <dsp:sp modelId="{5235BE85-8DCB-4B1E-BA31-CE6B219624B5}">
      <dsp:nvSpPr>
        <dsp:cNvPr id="0" name=""/>
        <dsp:cNvSpPr/>
      </dsp:nvSpPr>
      <dsp:spPr>
        <a:xfrm>
          <a:off x="2383213" y="4297183"/>
          <a:ext cx="1750640" cy="1593209"/>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RE</a:t>
          </a:r>
        </a:p>
        <a:p>
          <a:pPr marL="0" lvl="0" indent="0" algn="ctr" defTabSz="400050">
            <a:lnSpc>
              <a:spcPct val="90000"/>
            </a:lnSpc>
            <a:spcBef>
              <a:spcPct val="0"/>
            </a:spcBef>
            <a:spcAft>
              <a:spcPct val="35000"/>
            </a:spcAft>
            <a:buNone/>
          </a:pPr>
          <a:r>
            <a:rPr lang="en-US" sz="900" kern="1200"/>
            <a:t>In RE we will be learning about what belonging means to us and the places we belong. Then we will explore belonging in Judaism and how Jewish people show that they belong. We will learn about the Shabbat Meal and the Synagogue.</a:t>
          </a:r>
        </a:p>
        <a:p>
          <a:pPr marL="0" lvl="0" indent="0" algn="ctr" defTabSz="400050">
            <a:lnSpc>
              <a:spcPct val="90000"/>
            </a:lnSpc>
            <a:spcBef>
              <a:spcPct val="0"/>
            </a:spcBef>
            <a:spcAft>
              <a:spcPct val="35000"/>
            </a:spcAft>
            <a:buNone/>
          </a:pPr>
          <a:endParaRPr lang="en-GB" sz="500" kern="1200"/>
        </a:p>
      </dsp:txBody>
      <dsp:txXfrm>
        <a:off x="2639588" y="4530503"/>
        <a:ext cx="1237890" cy="1126569"/>
      </dsp:txXfrm>
    </dsp:sp>
    <dsp:sp modelId="{E426AAED-A03B-448A-A504-C9861D664681}">
      <dsp:nvSpPr>
        <dsp:cNvPr id="0" name=""/>
        <dsp:cNvSpPr/>
      </dsp:nvSpPr>
      <dsp:spPr>
        <a:xfrm>
          <a:off x="1675890" y="2358257"/>
          <a:ext cx="1636885" cy="178118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Art</a:t>
          </a:r>
        </a:p>
        <a:p>
          <a:pPr marL="0" lvl="0" indent="0" algn="ctr" defTabSz="400050">
            <a:lnSpc>
              <a:spcPct val="90000"/>
            </a:lnSpc>
            <a:spcBef>
              <a:spcPct val="0"/>
            </a:spcBef>
            <a:spcAft>
              <a:spcPct val="35000"/>
            </a:spcAft>
            <a:buNone/>
          </a:pPr>
          <a:r>
            <a:rPr lang="en-US" sz="900" kern="1200"/>
            <a:t>As Artists, we will explore the painting 'Castle and Sun' by Paul Klee. We will learn how to mix primary colours to create secondary colours and create our own versions of the painting.</a:t>
          </a:r>
        </a:p>
      </dsp:txBody>
      <dsp:txXfrm>
        <a:off x="1915606" y="2619105"/>
        <a:ext cx="1157453" cy="1259484"/>
      </dsp:txXfrm>
    </dsp:sp>
    <dsp:sp modelId="{D7D5C023-E62A-421D-ABA8-CD97014CC3CD}">
      <dsp:nvSpPr>
        <dsp:cNvPr id="0" name=""/>
        <dsp:cNvSpPr/>
      </dsp:nvSpPr>
      <dsp:spPr>
        <a:xfrm>
          <a:off x="2392230" y="516227"/>
          <a:ext cx="1732605" cy="177535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Maths</a:t>
          </a:r>
        </a:p>
        <a:p>
          <a:pPr marL="0" lvl="0" indent="0" algn="ctr" defTabSz="400050">
            <a:lnSpc>
              <a:spcPct val="90000"/>
            </a:lnSpc>
            <a:spcBef>
              <a:spcPct val="0"/>
            </a:spcBef>
            <a:spcAft>
              <a:spcPct val="35000"/>
            </a:spcAft>
            <a:buNone/>
          </a:pPr>
          <a:r>
            <a:rPr lang="en-US" sz="900" kern="1200"/>
            <a:t>As mathematicians we will be learning about the place value of numbers within 20. We will use  a variety of reosurces ncluding dienes and number lines. We will then focus on addition and subtraction within 20 and apply the skills learnt in Autumn to larger numbers.</a:t>
          </a:r>
        </a:p>
      </dsp:txBody>
      <dsp:txXfrm>
        <a:off x="2645964" y="776222"/>
        <a:ext cx="1225137" cy="125536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2.xml><?xml version="1.0" encoding="utf-8"?>
<ds:datastoreItem xmlns:ds="http://schemas.openxmlformats.org/officeDocument/2006/customXml" ds:itemID="{224D21F6-4E8E-4DB1-8531-0AE211A8FD02}">
  <ds:schemaRefs>
    <ds:schemaRef ds:uri="http://schemas.openxmlformats.org/officeDocument/2006/bibliography"/>
  </ds:schemaRefs>
</ds:datastoreItem>
</file>

<file path=customXml/itemProps3.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4.xml><?xml version="1.0" encoding="utf-8"?>
<ds:datastoreItem xmlns:ds="http://schemas.openxmlformats.org/officeDocument/2006/customXml" ds:itemID="{3B31BF03-3242-4017-8242-DA657A146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Megan Bond-Lynch</cp:lastModifiedBy>
  <cp:revision>2</cp:revision>
  <cp:lastPrinted>2026-01-08T16:16:00Z</cp:lastPrinted>
  <dcterms:created xsi:type="dcterms:W3CDTF">2026-01-14T14:23:00Z</dcterms:created>
  <dcterms:modified xsi:type="dcterms:W3CDTF">2026-01-14T14:23:00Z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