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49" w:type="dxa"/>
        <w:jc w:val="center"/>
        <w:tblLook w:val="04A0" w:firstRow="1" w:lastRow="0" w:firstColumn="1" w:lastColumn="0" w:noHBand="0" w:noVBand="1"/>
      </w:tblPr>
      <w:tblGrid>
        <w:gridCol w:w="10349"/>
      </w:tblGrid>
      <w:tr w:rsidR="002E46DC" w:rsidRPr="00592BE7" w14:paraId="20248BCA" w14:textId="77777777" w:rsidTr="00483573">
        <w:trPr>
          <w:trHeight w:val="699"/>
          <w:jc w:val="center"/>
        </w:trPr>
        <w:tc>
          <w:tcPr>
            <w:tcW w:w="10349" w:type="dxa"/>
            <w:vAlign w:val="center"/>
          </w:tcPr>
          <w:p w14:paraId="0F4333BD" w14:textId="6C0BAC5C" w:rsidR="002E46DC" w:rsidRPr="00592BE7" w:rsidRDefault="00FA5464" w:rsidP="009949DA">
            <w:pPr>
              <w:contextualSpacing/>
              <w:jc w:val="center"/>
              <w:rPr>
                <w:b/>
                <w:sz w:val="28"/>
                <w:szCs w:val="28"/>
              </w:rPr>
            </w:pPr>
            <w:r>
              <w:rPr>
                <w:b/>
                <w:sz w:val="28"/>
                <w:szCs w:val="28"/>
              </w:rPr>
              <w:t>Art</w:t>
            </w:r>
            <w:r w:rsidR="00B50050" w:rsidRPr="00592BE7">
              <w:rPr>
                <w:b/>
                <w:sz w:val="28"/>
                <w:szCs w:val="28"/>
              </w:rPr>
              <w:t xml:space="preserve"> </w:t>
            </w:r>
            <w:r w:rsidR="002E46DC" w:rsidRPr="00592BE7">
              <w:rPr>
                <w:b/>
                <w:sz w:val="28"/>
                <w:szCs w:val="28"/>
              </w:rPr>
              <w:t>at St Alban’s CE Aided Primary</w:t>
            </w:r>
          </w:p>
        </w:tc>
      </w:tr>
    </w:tbl>
    <w:p w14:paraId="35138BB7" w14:textId="77777777" w:rsidR="002E46DC" w:rsidRDefault="002E46DC"/>
    <w:tbl>
      <w:tblPr>
        <w:tblStyle w:val="TableGrid"/>
        <w:tblW w:w="10343" w:type="dxa"/>
        <w:jc w:val="center"/>
        <w:tblLook w:val="04A0" w:firstRow="1" w:lastRow="0" w:firstColumn="1" w:lastColumn="0" w:noHBand="0" w:noVBand="1"/>
      </w:tblPr>
      <w:tblGrid>
        <w:gridCol w:w="6941"/>
        <w:gridCol w:w="3402"/>
      </w:tblGrid>
      <w:tr w:rsidR="002E46DC" w:rsidRPr="00592BE7" w14:paraId="41A2B1A2" w14:textId="77777777" w:rsidTr="003332C7">
        <w:trPr>
          <w:trHeight w:val="533"/>
          <w:jc w:val="center"/>
        </w:trPr>
        <w:tc>
          <w:tcPr>
            <w:tcW w:w="10343" w:type="dxa"/>
            <w:gridSpan w:val="2"/>
            <w:shd w:val="clear" w:color="auto" w:fill="D9D9D9" w:themeFill="background1" w:themeFillShade="D9"/>
            <w:vAlign w:val="center"/>
          </w:tcPr>
          <w:p w14:paraId="49E3C252" w14:textId="77777777" w:rsidR="002E46DC" w:rsidRPr="00DF64FF" w:rsidRDefault="002E46DC" w:rsidP="002E46DC">
            <w:pPr>
              <w:rPr>
                <w:rFonts w:cstheme="minorHAnsi"/>
                <w:b/>
                <w:sz w:val="24"/>
                <w:szCs w:val="24"/>
              </w:rPr>
            </w:pPr>
            <w:r w:rsidRPr="00DF64FF">
              <w:rPr>
                <w:rFonts w:cstheme="minorHAnsi"/>
                <w:b/>
                <w:sz w:val="24"/>
                <w:szCs w:val="24"/>
              </w:rPr>
              <w:t>Intention</w:t>
            </w:r>
          </w:p>
        </w:tc>
      </w:tr>
      <w:tr w:rsidR="002C1D8A" w:rsidRPr="002C1D8A" w14:paraId="4410A635" w14:textId="77777777" w:rsidTr="002C1D8A">
        <w:trPr>
          <w:trHeight w:val="3531"/>
          <w:jc w:val="center"/>
        </w:trPr>
        <w:tc>
          <w:tcPr>
            <w:tcW w:w="10343" w:type="dxa"/>
            <w:gridSpan w:val="2"/>
            <w:vAlign w:val="center"/>
          </w:tcPr>
          <w:p w14:paraId="342B1D9C" w14:textId="77777777" w:rsidR="00F966B7" w:rsidRPr="00DF64FF" w:rsidRDefault="00F966B7" w:rsidP="00E37E55">
            <w:pPr>
              <w:contextualSpacing/>
              <w:rPr>
                <w:rFonts w:cstheme="minorHAnsi"/>
                <w:sz w:val="24"/>
                <w:szCs w:val="24"/>
              </w:rPr>
            </w:pPr>
          </w:p>
          <w:p w14:paraId="7E4EC7CD" w14:textId="77777777" w:rsidR="00DF64FF" w:rsidRDefault="00F966B7" w:rsidP="00E37E55">
            <w:pPr>
              <w:contextualSpacing/>
              <w:rPr>
                <w:rFonts w:cstheme="minorHAnsi"/>
                <w:sz w:val="24"/>
                <w:szCs w:val="24"/>
              </w:rPr>
            </w:pPr>
            <w:r w:rsidRPr="00DF64FF">
              <w:rPr>
                <w:rFonts w:cstheme="minorHAnsi"/>
                <w:sz w:val="24"/>
                <w:szCs w:val="24"/>
              </w:rPr>
              <w:t xml:space="preserve">At St Alban’s </w:t>
            </w:r>
            <w:r w:rsidRPr="00DF64FF">
              <w:rPr>
                <w:rFonts w:cstheme="minorHAnsi"/>
                <w:sz w:val="24"/>
                <w:szCs w:val="24"/>
              </w:rPr>
              <w:t xml:space="preserve">we aim to inspire a great love of art, craft and design in our children and an understanding of how art enriches the lives of people past and present and from all cultures and walks of life.  We aim for children to enjoy creating works of art and to have a thorough knowledge of the artistic traditions which have shaped the world we live in.  We want children to turn to art in their leisure time as a source of pleasure and mindfulness.  </w:t>
            </w:r>
          </w:p>
          <w:p w14:paraId="45D5CD51" w14:textId="77777777" w:rsidR="00DF64FF" w:rsidRDefault="00DF64FF" w:rsidP="00E37E55">
            <w:pPr>
              <w:contextualSpacing/>
              <w:rPr>
                <w:rFonts w:cstheme="minorHAnsi"/>
                <w:sz w:val="24"/>
                <w:szCs w:val="24"/>
              </w:rPr>
            </w:pPr>
          </w:p>
          <w:p w14:paraId="43E658BF" w14:textId="2F540879" w:rsidR="00F966B7" w:rsidRPr="00DF64FF" w:rsidRDefault="00F966B7" w:rsidP="00E37E55">
            <w:pPr>
              <w:contextualSpacing/>
              <w:rPr>
                <w:rFonts w:cstheme="minorHAnsi"/>
                <w:sz w:val="24"/>
                <w:szCs w:val="24"/>
              </w:rPr>
            </w:pPr>
            <w:r w:rsidRPr="00DF64FF">
              <w:rPr>
                <w:rFonts w:cstheme="minorHAnsi"/>
                <w:sz w:val="24"/>
                <w:szCs w:val="24"/>
              </w:rPr>
              <w:t>We aim for all children to be competent artists in a range of media in 2 and 3 dimensions.  Our teaching will enable pupils to make links between art and all other areas of learning, equipping them with an excellent general knowledge.   We aim for children to appreciate that art, craft and design embody some of the highest forms of human creativity.</w:t>
            </w:r>
          </w:p>
          <w:p w14:paraId="30719E18" w14:textId="751BBB1E" w:rsidR="00F45D9D" w:rsidRDefault="00F45D9D" w:rsidP="00E37E55">
            <w:pPr>
              <w:contextualSpacing/>
              <w:rPr>
                <w:rFonts w:cstheme="minorHAnsi"/>
                <w:sz w:val="24"/>
                <w:szCs w:val="24"/>
              </w:rPr>
            </w:pPr>
            <w:r w:rsidRPr="00DF64FF">
              <w:rPr>
                <w:rFonts w:cstheme="minorHAnsi"/>
                <w:sz w:val="24"/>
                <w:szCs w:val="24"/>
              </w:rPr>
              <w:t>Art, craft and design embody some of the hig</w:t>
            </w:r>
            <w:r w:rsidR="001D0E94" w:rsidRPr="00DF64FF">
              <w:rPr>
                <w:rFonts w:cstheme="minorHAnsi"/>
                <w:sz w:val="24"/>
                <w:szCs w:val="24"/>
              </w:rPr>
              <w:t>hest forms of human creativity as well as shaping the visual fabric of our society, past, present and future.</w:t>
            </w:r>
            <w:r w:rsidR="0037658A" w:rsidRPr="00DF64FF">
              <w:rPr>
                <w:rFonts w:cstheme="minorHAnsi"/>
                <w:sz w:val="24"/>
                <w:szCs w:val="24"/>
              </w:rPr>
              <w:t xml:space="preserve"> </w:t>
            </w:r>
          </w:p>
          <w:p w14:paraId="2B6F46A4" w14:textId="77777777" w:rsidR="00DF64FF" w:rsidRPr="00DF64FF" w:rsidRDefault="00DF64FF" w:rsidP="00E37E55">
            <w:pPr>
              <w:contextualSpacing/>
              <w:rPr>
                <w:rFonts w:cstheme="minorHAnsi"/>
                <w:sz w:val="24"/>
                <w:szCs w:val="24"/>
              </w:rPr>
            </w:pPr>
          </w:p>
          <w:p w14:paraId="11CABDE3" w14:textId="77777777" w:rsidR="00F45D9D" w:rsidRDefault="001D0E94" w:rsidP="00E37E55">
            <w:pPr>
              <w:contextualSpacing/>
              <w:rPr>
                <w:rFonts w:cstheme="minorHAnsi"/>
                <w:sz w:val="24"/>
                <w:szCs w:val="24"/>
              </w:rPr>
            </w:pPr>
            <w:r w:rsidRPr="00DF64FF">
              <w:rPr>
                <w:rFonts w:cstheme="minorHAnsi"/>
                <w:sz w:val="24"/>
                <w:szCs w:val="24"/>
              </w:rPr>
              <w:t>At St Alban’s we aim to equip</w:t>
            </w:r>
            <w:r w:rsidR="00F45D9D" w:rsidRPr="00DF64FF">
              <w:rPr>
                <w:rFonts w:cstheme="minorHAnsi"/>
                <w:sz w:val="24"/>
                <w:szCs w:val="24"/>
              </w:rPr>
              <w:t xml:space="preserve"> the pupils </w:t>
            </w:r>
            <w:r w:rsidRPr="00DF64FF">
              <w:rPr>
                <w:rFonts w:cstheme="minorHAnsi"/>
                <w:sz w:val="24"/>
                <w:szCs w:val="24"/>
              </w:rPr>
              <w:t xml:space="preserve">with </w:t>
            </w:r>
            <w:r w:rsidR="00F45D9D" w:rsidRPr="00DF64FF">
              <w:rPr>
                <w:rFonts w:cstheme="minorHAnsi"/>
                <w:sz w:val="24"/>
                <w:szCs w:val="24"/>
              </w:rPr>
              <w:t xml:space="preserve">the </w:t>
            </w:r>
            <w:r w:rsidRPr="00DF64FF">
              <w:rPr>
                <w:rFonts w:cstheme="minorHAnsi"/>
                <w:sz w:val="24"/>
                <w:szCs w:val="24"/>
              </w:rPr>
              <w:t xml:space="preserve">knowledge and </w:t>
            </w:r>
            <w:r w:rsidR="00F45D9D" w:rsidRPr="00DF64FF">
              <w:rPr>
                <w:rFonts w:cstheme="minorHAnsi"/>
                <w:sz w:val="24"/>
                <w:szCs w:val="24"/>
              </w:rPr>
              <w:t xml:space="preserve">skills with which to observe, experiment, invent and create their own works of art, craft and design. </w:t>
            </w:r>
            <w:r w:rsidRPr="00DF64FF">
              <w:rPr>
                <w:rFonts w:cstheme="minorHAnsi"/>
                <w:sz w:val="24"/>
                <w:szCs w:val="24"/>
              </w:rPr>
              <w:t>We want them to be able to see themselves as creators using their observational and imaginative abilities and to give them the freedom to experiment and discover their own creative expression.</w:t>
            </w:r>
          </w:p>
          <w:p w14:paraId="4C91D627" w14:textId="77777777" w:rsidR="00DF64FF" w:rsidRPr="00DF64FF" w:rsidRDefault="00DF64FF" w:rsidP="00E37E55">
            <w:pPr>
              <w:contextualSpacing/>
              <w:rPr>
                <w:rFonts w:cstheme="minorHAnsi"/>
                <w:sz w:val="24"/>
                <w:szCs w:val="24"/>
              </w:rPr>
            </w:pPr>
          </w:p>
          <w:p w14:paraId="29E365AA" w14:textId="77777777" w:rsidR="001D0E94" w:rsidRPr="00DF64FF" w:rsidRDefault="001D0E94" w:rsidP="00E37E55">
            <w:pPr>
              <w:contextualSpacing/>
              <w:rPr>
                <w:rFonts w:cstheme="minorHAnsi"/>
                <w:sz w:val="24"/>
                <w:szCs w:val="24"/>
              </w:rPr>
            </w:pPr>
            <w:r w:rsidRPr="00DF64FF">
              <w:rPr>
                <w:rFonts w:cstheme="minorHAnsi"/>
                <w:sz w:val="24"/>
                <w:szCs w:val="24"/>
              </w:rPr>
              <w:t xml:space="preserve">We aim to give the pupils the ability to think critically </w:t>
            </w:r>
            <w:r w:rsidR="0037658A" w:rsidRPr="00DF64FF">
              <w:rPr>
                <w:rFonts w:cstheme="minorHAnsi"/>
                <w:sz w:val="24"/>
                <w:szCs w:val="24"/>
              </w:rPr>
              <w:t>about art and design and understand how the visual arts have contributed to the cultural history of different periods and nations.</w:t>
            </w:r>
          </w:p>
          <w:p w14:paraId="3CD6E4DC" w14:textId="77777777" w:rsidR="0037658A" w:rsidRDefault="0037658A" w:rsidP="00E37E55">
            <w:pPr>
              <w:contextualSpacing/>
              <w:rPr>
                <w:rFonts w:cstheme="minorHAnsi"/>
                <w:sz w:val="24"/>
                <w:szCs w:val="24"/>
              </w:rPr>
            </w:pPr>
            <w:r w:rsidRPr="00DF64FF">
              <w:rPr>
                <w:rFonts w:cstheme="minorHAnsi"/>
                <w:sz w:val="24"/>
                <w:szCs w:val="24"/>
              </w:rPr>
              <w:t>We aim to provide a safe space for all pupils to engage in art, craft and design with an understanding that all expressions of the visual</w:t>
            </w:r>
            <w:r w:rsidR="004858CA" w:rsidRPr="00DF64FF">
              <w:rPr>
                <w:rFonts w:cstheme="minorHAnsi"/>
                <w:sz w:val="24"/>
                <w:szCs w:val="24"/>
              </w:rPr>
              <w:t xml:space="preserve"> arts have worth and to challenge and inspire them to use their creative abilities throughout their academic career and in the workplace beyond.</w:t>
            </w:r>
          </w:p>
          <w:p w14:paraId="13BFE714" w14:textId="77777777" w:rsidR="00DF64FF" w:rsidRPr="00DF64FF" w:rsidRDefault="00DF64FF" w:rsidP="00E37E55">
            <w:pPr>
              <w:contextualSpacing/>
              <w:rPr>
                <w:rFonts w:cstheme="minorHAnsi"/>
                <w:b/>
                <w:sz w:val="24"/>
                <w:szCs w:val="24"/>
              </w:rPr>
            </w:pPr>
          </w:p>
        </w:tc>
      </w:tr>
      <w:tr w:rsidR="002E46DC" w:rsidRPr="00592BE7" w14:paraId="351B9983" w14:textId="77777777" w:rsidTr="002C1D8A">
        <w:trPr>
          <w:trHeight w:val="454"/>
          <w:jc w:val="center"/>
        </w:trPr>
        <w:tc>
          <w:tcPr>
            <w:tcW w:w="6941" w:type="dxa"/>
            <w:shd w:val="clear" w:color="auto" w:fill="D9D9D9" w:themeFill="background1" w:themeFillShade="D9"/>
            <w:vAlign w:val="center"/>
          </w:tcPr>
          <w:p w14:paraId="4DC52515" w14:textId="77777777" w:rsidR="003332C7" w:rsidRPr="00DF64FF" w:rsidRDefault="002E46DC" w:rsidP="00E37E55">
            <w:pPr>
              <w:rPr>
                <w:rFonts w:cstheme="minorHAnsi"/>
                <w:b/>
                <w:sz w:val="24"/>
                <w:szCs w:val="24"/>
              </w:rPr>
            </w:pPr>
            <w:r w:rsidRPr="00DF64FF">
              <w:rPr>
                <w:rFonts w:cstheme="minorHAnsi"/>
                <w:b/>
                <w:sz w:val="24"/>
                <w:szCs w:val="24"/>
              </w:rPr>
              <w:t>Pupil approach:</w:t>
            </w:r>
          </w:p>
          <w:p w14:paraId="1F2C6AB3" w14:textId="7A2934ED" w:rsidR="002E46DC" w:rsidRPr="00DF64FF" w:rsidRDefault="002E46DC" w:rsidP="00E37E55">
            <w:pPr>
              <w:rPr>
                <w:rFonts w:cstheme="minorHAnsi"/>
                <w:b/>
                <w:sz w:val="24"/>
                <w:szCs w:val="24"/>
              </w:rPr>
            </w:pPr>
            <w:r w:rsidRPr="00DF64FF">
              <w:rPr>
                <w:rFonts w:cstheme="minorHAnsi"/>
                <w:b/>
                <w:sz w:val="24"/>
                <w:szCs w:val="24"/>
              </w:rPr>
              <w:t xml:space="preserve">Working as </w:t>
            </w:r>
            <w:r w:rsidR="007607B2" w:rsidRPr="00DF64FF">
              <w:rPr>
                <w:rFonts w:cstheme="minorHAnsi"/>
                <w:b/>
                <w:sz w:val="24"/>
                <w:szCs w:val="24"/>
              </w:rPr>
              <w:t xml:space="preserve">an </w:t>
            </w:r>
            <w:r w:rsidR="00796241" w:rsidRPr="00DF64FF">
              <w:rPr>
                <w:rFonts w:cstheme="minorHAnsi"/>
                <w:b/>
                <w:sz w:val="24"/>
                <w:szCs w:val="24"/>
              </w:rPr>
              <w:t>artist</w:t>
            </w:r>
            <w:r w:rsidR="007607B2" w:rsidRPr="00DF64FF">
              <w:rPr>
                <w:rFonts w:cstheme="minorHAnsi"/>
                <w:b/>
                <w:sz w:val="24"/>
                <w:szCs w:val="24"/>
              </w:rPr>
              <w:t>,</w:t>
            </w:r>
            <w:r w:rsidR="00951F90" w:rsidRPr="00DF64FF">
              <w:rPr>
                <w:rFonts w:cstheme="minorHAnsi"/>
                <w:b/>
                <w:sz w:val="24"/>
                <w:szCs w:val="24"/>
              </w:rPr>
              <w:t xml:space="preserve"> pupils</w:t>
            </w:r>
            <w:r w:rsidRPr="00DF64FF">
              <w:rPr>
                <w:rFonts w:cstheme="minorHAnsi"/>
                <w:b/>
                <w:sz w:val="24"/>
                <w:szCs w:val="24"/>
              </w:rPr>
              <w:t xml:space="preserve"> will…</w:t>
            </w:r>
          </w:p>
        </w:tc>
        <w:tc>
          <w:tcPr>
            <w:tcW w:w="3402" w:type="dxa"/>
            <w:shd w:val="clear" w:color="auto" w:fill="D9D9D9" w:themeFill="background1" w:themeFillShade="D9"/>
            <w:vAlign w:val="center"/>
          </w:tcPr>
          <w:p w14:paraId="0606273A" w14:textId="77777777" w:rsidR="002E46DC" w:rsidRPr="00DF64FF" w:rsidRDefault="002E46DC" w:rsidP="00E37E55">
            <w:pPr>
              <w:rPr>
                <w:rFonts w:cstheme="minorHAnsi"/>
                <w:b/>
                <w:sz w:val="24"/>
                <w:szCs w:val="24"/>
              </w:rPr>
            </w:pPr>
            <w:r w:rsidRPr="00DF64FF">
              <w:rPr>
                <w:rFonts w:cstheme="minorHAnsi"/>
                <w:b/>
                <w:sz w:val="24"/>
                <w:szCs w:val="24"/>
              </w:rPr>
              <w:t>Learning journey structure/steps</w:t>
            </w:r>
          </w:p>
        </w:tc>
      </w:tr>
      <w:tr w:rsidR="002C1D8A" w:rsidRPr="002C1D8A" w14:paraId="0BDA2568" w14:textId="77777777" w:rsidTr="005E439F">
        <w:trPr>
          <w:trHeight w:val="2838"/>
          <w:jc w:val="center"/>
        </w:trPr>
        <w:tc>
          <w:tcPr>
            <w:tcW w:w="6941" w:type="dxa"/>
          </w:tcPr>
          <w:p w14:paraId="7EDD0E54" w14:textId="77777777" w:rsidR="00525FC0" w:rsidRPr="00DF64FF" w:rsidRDefault="00E7186F" w:rsidP="00CF3982">
            <w:pPr>
              <w:rPr>
                <w:rFonts w:cstheme="minorHAnsi"/>
                <w:sz w:val="24"/>
                <w:szCs w:val="24"/>
              </w:rPr>
            </w:pPr>
            <w:r w:rsidRPr="00DF64FF">
              <w:rPr>
                <w:rFonts w:cstheme="minorHAnsi"/>
                <w:sz w:val="24"/>
                <w:szCs w:val="24"/>
              </w:rPr>
              <w:t xml:space="preserve">Working as an artist/designer </w:t>
            </w:r>
            <w:proofErr w:type="gramStart"/>
            <w:r w:rsidRPr="00DF64FF">
              <w:rPr>
                <w:rFonts w:cstheme="minorHAnsi"/>
                <w:sz w:val="24"/>
                <w:szCs w:val="24"/>
              </w:rPr>
              <w:t>pupils</w:t>
            </w:r>
            <w:proofErr w:type="gramEnd"/>
            <w:r w:rsidRPr="00DF64FF">
              <w:rPr>
                <w:rFonts w:cstheme="minorHAnsi"/>
                <w:sz w:val="24"/>
                <w:szCs w:val="24"/>
              </w:rPr>
              <w:t xml:space="preserve"> will</w:t>
            </w:r>
          </w:p>
          <w:p w14:paraId="017BA142" w14:textId="77777777" w:rsidR="00E7186F" w:rsidRPr="00DF64FF" w:rsidRDefault="00E7186F" w:rsidP="005C2D62">
            <w:pPr>
              <w:pStyle w:val="ListParagraph"/>
              <w:numPr>
                <w:ilvl w:val="0"/>
                <w:numId w:val="9"/>
              </w:numPr>
              <w:rPr>
                <w:rFonts w:asciiTheme="minorHAnsi" w:hAnsiTheme="minorHAnsi" w:cstheme="minorHAnsi"/>
                <w:sz w:val="24"/>
                <w:szCs w:val="24"/>
              </w:rPr>
            </w:pPr>
            <w:r w:rsidRPr="00DF64FF">
              <w:rPr>
                <w:rFonts w:asciiTheme="minorHAnsi" w:hAnsiTheme="minorHAnsi" w:cstheme="minorHAnsi"/>
                <w:sz w:val="24"/>
                <w:szCs w:val="24"/>
              </w:rPr>
              <w:t>Produce creative work, exploring their ideas and recording experiences</w:t>
            </w:r>
          </w:p>
          <w:p w14:paraId="7EE61473" w14:textId="77777777" w:rsidR="00E7186F" w:rsidRPr="00DF64FF" w:rsidRDefault="00E7186F" w:rsidP="005C2D62">
            <w:pPr>
              <w:pStyle w:val="ListParagraph"/>
              <w:numPr>
                <w:ilvl w:val="0"/>
                <w:numId w:val="9"/>
              </w:numPr>
              <w:rPr>
                <w:rFonts w:asciiTheme="minorHAnsi" w:hAnsiTheme="minorHAnsi" w:cstheme="minorHAnsi"/>
                <w:sz w:val="24"/>
                <w:szCs w:val="24"/>
              </w:rPr>
            </w:pPr>
            <w:r w:rsidRPr="00DF64FF">
              <w:rPr>
                <w:rFonts w:asciiTheme="minorHAnsi" w:hAnsiTheme="minorHAnsi" w:cstheme="minorHAnsi"/>
                <w:sz w:val="24"/>
                <w:szCs w:val="24"/>
              </w:rPr>
              <w:t>Become proficient in drawing, painting, sculpture and other art, craft and design.</w:t>
            </w:r>
          </w:p>
          <w:p w14:paraId="5BAB77D0" w14:textId="77777777" w:rsidR="00E7186F" w:rsidRPr="00DF64FF" w:rsidRDefault="00E7186F" w:rsidP="005C2D62">
            <w:pPr>
              <w:pStyle w:val="ListParagraph"/>
              <w:numPr>
                <w:ilvl w:val="0"/>
                <w:numId w:val="9"/>
              </w:numPr>
              <w:rPr>
                <w:rFonts w:asciiTheme="minorHAnsi" w:hAnsiTheme="minorHAnsi" w:cstheme="minorHAnsi"/>
                <w:sz w:val="24"/>
                <w:szCs w:val="24"/>
              </w:rPr>
            </w:pPr>
            <w:r w:rsidRPr="00DF64FF">
              <w:rPr>
                <w:rFonts w:asciiTheme="minorHAnsi" w:hAnsiTheme="minorHAnsi" w:cstheme="minorHAnsi"/>
                <w:sz w:val="24"/>
                <w:szCs w:val="24"/>
              </w:rPr>
              <w:t xml:space="preserve">Evaluate and </w:t>
            </w:r>
            <w:proofErr w:type="spellStart"/>
            <w:r w:rsidRPr="00DF64FF">
              <w:rPr>
                <w:rFonts w:asciiTheme="minorHAnsi" w:hAnsiTheme="minorHAnsi" w:cstheme="minorHAnsi"/>
                <w:sz w:val="24"/>
                <w:szCs w:val="24"/>
              </w:rPr>
              <w:t>analyse</w:t>
            </w:r>
            <w:proofErr w:type="spellEnd"/>
            <w:r w:rsidRPr="00DF64FF">
              <w:rPr>
                <w:rFonts w:asciiTheme="minorHAnsi" w:hAnsiTheme="minorHAnsi" w:cstheme="minorHAnsi"/>
                <w:sz w:val="24"/>
                <w:szCs w:val="24"/>
              </w:rPr>
              <w:t xml:space="preserve"> creative works using the language of art, craft and design.</w:t>
            </w:r>
          </w:p>
          <w:p w14:paraId="50FAB78E" w14:textId="77777777" w:rsidR="00E7186F" w:rsidRDefault="00E7186F" w:rsidP="005C2D62">
            <w:pPr>
              <w:pStyle w:val="ListParagraph"/>
              <w:numPr>
                <w:ilvl w:val="0"/>
                <w:numId w:val="9"/>
              </w:numPr>
              <w:rPr>
                <w:rFonts w:asciiTheme="minorHAnsi" w:hAnsiTheme="minorHAnsi" w:cstheme="minorHAnsi"/>
                <w:sz w:val="24"/>
                <w:szCs w:val="24"/>
              </w:rPr>
            </w:pPr>
            <w:r w:rsidRPr="00DF64FF">
              <w:rPr>
                <w:rFonts w:asciiTheme="minorHAnsi" w:hAnsiTheme="minorHAnsi" w:cstheme="minorHAnsi"/>
                <w:sz w:val="24"/>
                <w:szCs w:val="24"/>
              </w:rPr>
              <w:t>Know about great artists, craft makers and designers, and understand the historical and cultural development of their art forms.</w:t>
            </w:r>
          </w:p>
          <w:p w14:paraId="5C204B7D" w14:textId="77777777" w:rsidR="00DF64FF" w:rsidRPr="00DF64FF" w:rsidRDefault="00DF64FF" w:rsidP="00DF64FF">
            <w:pPr>
              <w:pStyle w:val="ListParagraph"/>
              <w:ind w:left="360"/>
              <w:rPr>
                <w:rFonts w:asciiTheme="minorHAnsi" w:hAnsiTheme="minorHAnsi" w:cstheme="minorHAnsi"/>
                <w:sz w:val="24"/>
                <w:szCs w:val="24"/>
              </w:rPr>
            </w:pPr>
          </w:p>
        </w:tc>
        <w:tc>
          <w:tcPr>
            <w:tcW w:w="3402" w:type="dxa"/>
          </w:tcPr>
          <w:p w14:paraId="4B416090" w14:textId="77777777" w:rsidR="000D03EC" w:rsidRPr="00DF64FF" w:rsidRDefault="000D6370" w:rsidP="00525FC0">
            <w:pPr>
              <w:rPr>
                <w:rFonts w:cstheme="minorHAnsi"/>
                <w:sz w:val="24"/>
                <w:szCs w:val="24"/>
                <w:u w:val="single"/>
              </w:rPr>
            </w:pPr>
            <w:r w:rsidRPr="00DF64FF">
              <w:rPr>
                <w:rFonts w:cstheme="minorHAnsi"/>
                <w:sz w:val="24"/>
                <w:szCs w:val="24"/>
                <w:u w:val="single"/>
              </w:rPr>
              <w:t xml:space="preserve">6 step </w:t>
            </w:r>
            <w:proofErr w:type="gramStart"/>
            <w:r w:rsidRPr="00DF64FF">
              <w:rPr>
                <w:rFonts w:cstheme="minorHAnsi"/>
                <w:sz w:val="24"/>
                <w:szCs w:val="24"/>
                <w:u w:val="single"/>
              </w:rPr>
              <w:t>enquiry</w:t>
            </w:r>
            <w:proofErr w:type="gramEnd"/>
          </w:p>
          <w:p w14:paraId="262253A0" w14:textId="77777777" w:rsidR="000D6370" w:rsidRPr="00DF64FF" w:rsidRDefault="00E7186F" w:rsidP="005C2D62">
            <w:pPr>
              <w:pStyle w:val="ListParagraph"/>
              <w:numPr>
                <w:ilvl w:val="0"/>
                <w:numId w:val="3"/>
              </w:numPr>
              <w:rPr>
                <w:rFonts w:asciiTheme="minorHAnsi" w:hAnsiTheme="minorHAnsi" w:cstheme="minorHAnsi"/>
                <w:sz w:val="24"/>
                <w:szCs w:val="24"/>
              </w:rPr>
            </w:pPr>
            <w:r w:rsidRPr="00DF64FF">
              <w:rPr>
                <w:rFonts w:asciiTheme="minorHAnsi" w:hAnsiTheme="minorHAnsi" w:cstheme="minorHAnsi"/>
                <w:sz w:val="24"/>
                <w:szCs w:val="24"/>
              </w:rPr>
              <w:t xml:space="preserve">Discover </w:t>
            </w:r>
            <w:r w:rsidR="00891E97" w:rsidRPr="00DF64FF">
              <w:rPr>
                <w:rFonts w:asciiTheme="minorHAnsi" w:hAnsiTheme="minorHAnsi" w:cstheme="minorHAnsi"/>
                <w:sz w:val="24"/>
                <w:szCs w:val="24"/>
              </w:rPr>
              <w:t xml:space="preserve">(hook, artist, designer, visual culture </w:t>
            </w:r>
            <w:proofErr w:type="spellStart"/>
            <w:r w:rsidR="00891E97" w:rsidRPr="00DF64FF">
              <w:rPr>
                <w:rFonts w:asciiTheme="minorHAnsi" w:hAnsiTheme="minorHAnsi" w:cstheme="minorHAnsi"/>
                <w:sz w:val="24"/>
                <w:szCs w:val="24"/>
              </w:rPr>
              <w:t>etc</w:t>
            </w:r>
            <w:proofErr w:type="spellEnd"/>
            <w:r w:rsidR="00891E97" w:rsidRPr="00DF64FF">
              <w:rPr>
                <w:rFonts w:asciiTheme="minorHAnsi" w:hAnsiTheme="minorHAnsi" w:cstheme="minorHAnsi"/>
                <w:sz w:val="24"/>
                <w:szCs w:val="24"/>
              </w:rPr>
              <w:t>)</w:t>
            </w:r>
          </w:p>
          <w:p w14:paraId="0DEED667" w14:textId="77777777" w:rsidR="00E7186F" w:rsidRPr="00DF64FF" w:rsidRDefault="00E7186F" w:rsidP="005C2D62">
            <w:pPr>
              <w:pStyle w:val="ListParagraph"/>
              <w:numPr>
                <w:ilvl w:val="0"/>
                <w:numId w:val="3"/>
              </w:numPr>
              <w:rPr>
                <w:rFonts w:asciiTheme="minorHAnsi" w:hAnsiTheme="minorHAnsi" w:cstheme="minorHAnsi"/>
                <w:sz w:val="24"/>
                <w:szCs w:val="24"/>
              </w:rPr>
            </w:pPr>
            <w:r w:rsidRPr="00DF64FF">
              <w:rPr>
                <w:rFonts w:asciiTheme="minorHAnsi" w:hAnsiTheme="minorHAnsi" w:cstheme="minorHAnsi"/>
                <w:sz w:val="24"/>
                <w:szCs w:val="24"/>
              </w:rPr>
              <w:t>Collect examples</w:t>
            </w:r>
          </w:p>
          <w:p w14:paraId="1EA3E684" w14:textId="77777777" w:rsidR="000D6370" w:rsidRPr="00DF64FF" w:rsidRDefault="00E7186F" w:rsidP="005C2D62">
            <w:pPr>
              <w:pStyle w:val="ListParagraph"/>
              <w:numPr>
                <w:ilvl w:val="0"/>
                <w:numId w:val="3"/>
              </w:numPr>
              <w:rPr>
                <w:rFonts w:asciiTheme="minorHAnsi" w:hAnsiTheme="minorHAnsi" w:cstheme="minorHAnsi"/>
                <w:sz w:val="24"/>
                <w:szCs w:val="24"/>
              </w:rPr>
            </w:pPr>
            <w:r w:rsidRPr="00DF64FF">
              <w:rPr>
                <w:rFonts w:asciiTheme="minorHAnsi" w:hAnsiTheme="minorHAnsi" w:cstheme="minorHAnsi"/>
                <w:sz w:val="24"/>
                <w:szCs w:val="24"/>
              </w:rPr>
              <w:t>Explore style/technique</w:t>
            </w:r>
          </w:p>
          <w:p w14:paraId="10CF192B" w14:textId="77777777" w:rsidR="000D6370" w:rsidRPr="00DF64FF" w:rsidRDefault="00E7186F" w:rsidP="005C2D62">
            <w:pPr>
              <w:pStyle w:val="ListParagraph"/>
              <w:numPr>
                <w:ilvl w:val="0"/>
                <w:numId w:val="3"/>
              </w:numPr>
              <w:rPr>
                <w:rFonts w:asciiTheme="minorHAnsi" w:hAnsiTheme="minorHAnsi" w:cstheme="minorHAnsi"/>
                <w:sz w:val="24"/>
                <w:szCs w:val="24"/>
              </w:rPr>
            </w:pPr>
            <w:r w:rsidRPr="00DF64FF">
              <w:rPr>
                <w:rFonts w:asciiTheme="minorHAnsi" w:hAnsiTheme="minorHAnsi" w:cstheme="minorHAnsi"/>
                <w:sz w:val="24"/>
                <w:szCs w:val="24"/>
              </w:rPr>
              <w:t>Experiment with a new skill or material</w:t>
            </w:r>
          </w:p>
          <w:p w14:paraId="74053779" w14:textId="77777777" w:rsidR="000D6370" w:rsidRPr="00DF64FF" w:rsidRDefault="000D6370" w:rsidP="005C2D62">
            <w:pPr>
              <w:pStyle w:val="ListParagraph"/>
              <w:numPr>
                <w:ilvl w:val="0"/>
                <w:numId w:val="3"/>
              </w:numPr>
              <w:rPr>
                <w:rFonts w:asciiTheme="minorHAnsi" w:hAnsiTheme="minorHAnsi" w:cstheme="minorHAnsi"/>
                <w:sz w:val="24"/>
                <w:szCs w:val="24"/>
              </w:rPr>
            </w:pPr>
            <w:r w:rsidRPr="00DF64FF">
              <w:rPr>
                <w:rFonts w:asciiTheme="minorHAnsi" w:hAnsiTheme="minorHAnsi" w:cstheme="minorHAnsi"/>
                <w:sz w:val="24"/>
                <w:szCs w:val="24"/>
              </w:rPr>
              <w:t xml:space="preserve">Produce </w:t>
            </w:r>
            <w:r w:rsidR="00E7186F" w:rsidRPr="00DF64FF">
              <w:rPr>
                <w:rFonts w:asciiTheme="minorHAnsi" w:hAnsiTheme="minorHAnsi" w:cstheme="minorHAnsi"/>
                <w:sz w:val="24"/>
                <w:szCs w:val="24"/>
              </w:rPr>
              <w:t>product (after teacher modeling)</w:t>
            </w:r>
          </w:p>
          <w:p w14:paraId="072E0749" w14:textId="77777777" w:rsidR="00891E97" w:rsidRPr="00DF64FF" w:rsidRDefault="00891E97" w:rsidP="005C2D62">
            <w:pPr>
              <w:pStyle w:val="ListParagraph"/>
              <w:numPr>
                <w:ilvl w:val="0"/>
                <w:numId w:val="3"/>
              </w:numPr>
              <w:rPr>
                <w:rFonts w:asciiTheme="minorHAnsi" w:hAnsiTheme="minorHAnsi" w:cstheme="minorHAnsi"/>
                <w:sz w:val="24"/>
                <w:szCs w:val="24"/>
              </w:rPr>
            </w:pPr>
            <w:r w:rsidRPr="00DF64FF">
              <w:rPr>
                <w:rFonts w:asciiTheme="minorHAnsi" w:hAnsiTheme="minorHAnsi" w:cstheme="minorHAnsi"/>
                <w:sz w:val="24"/>
                <w:szCs w:val="24"/>
              </w:rPr>
              <w:t>Evaluate</w:t>
            </w:r>
          </w:p>
        </w:tc>
      </w:tr>
      <w:tr w:rsidR="00952D64" w:rsidRPr="002C1D8A" w14:paraId="5FE0F891" w14:textId="77777777" w:rsidTr="00952D64">
        <w:trPr>
          <w:trHeight w:val="552"/>
          <w:jc w:val="center"/>
        </w:trPr>
        <w:tc>
          <w:tcPr>
            <w:tcW w:w="10343" w:type="dxa"/>
            <w:gridSpan w:val="2"/>
            <w:shd w:val="clear" w:color="auto" w:fill="D9D9D9" w:themeFill="background1" w:themeFillShade="D9"/>
          </w:tcPr>
          <w:p w14:paraId="4B1AD818" w14:textId="6725A615" w:rsidR="00952D64" w:rsidRPr="00DF64FF" w:rsidRDefault="00952D64" w:rsidP="00525FC0">
            <w:pPr>
              <w:rPr>
                <w:rFonts w:cstheme="minorHAnsi"/>
                <w:sz w:val="24"/>
                <w:szCs w:val="24"/>
                <w:u w:val="single"/>
              </w:rPr>
            </w:pPr>
            <w:r w:rsidRPr="00DF64FF">
              <w:rPr>
                <w:rFonts w:cstheme="minorHAnsi"/>
                <w:b/>
                <w:sz w:val="24"/>
                <w:szCs w:val="24"/>
              </w:rPr>
              <w:t>I</w:t>
            </w:r>
            <w:r w:rsidRPr="00DF64FF">
              <w:rPr>
                <w:rFonts w:cstheme="minorHAnsi"/>
                <w:b/>
                <w:sz w:val="24"/>
                <w:szCs w:val="24"/>
              </w:rPr>
              <w:t>mplementation</w:t>
            </w:r>
          </w:p>
        </w:tc>
      </w:tr>
      <w:tr w:rsidR="00952D64" w:rsidRPr="002C1D8A" w14:paraId="4937AA32" w14:textId="77777777" w:rsidTr="003A4869">
        <w:trPr>
          <w:trHeight w:val="552"/>
          <w:jc w:val="center"/>
        </w:trPr>
        <w:tc>
          <w:tcPr>
            <w:tcW w:w="10343" w:type="dxa"/>
            <w:gridSpan w:val="2"/>
          </w:tcPr>
          <w:p w14:paraId="6920C158" w14:textId="77777777" w:rsidR="00DF64FF" w:rsidRPr="00DF64FF" w:rsidRDefault="00DF64FF" w:rsidP="00DF64FF">
            <w:pPr>
              <w:rPr>
                <w:rFonts w:cstheme="minorHAnsi"/>
                <w:sz w:val="24"/>
                <w:szCs w:val="24"/>
              </w:rPr>
            </w:pPr>
            <w:r w:rsidRPr="00DF64FF">
              <w:rPr>
                <w:rFonts w:cstheme="minorHAnsi"/>
                <w:sz w:val="24"/>
                <w:szCs w:val="24"/>
              </w:rPr>
              <w:t xml:space="preserve">The overarching aim for art in the National Curriculum is to inspire and challenge pupils, equipping them with the knowledge and skills to experiment, invent and create their own works of art, craft and design. As pupils progress, they should be able to think critically and develop a more rigorous understanding of art and design. They should also know how art and design both reflect and shape our history, and contribute to the culture, creativity and wealth of our nation. </w:t>
            </w:r>
          </w:p>
          <w:p w14:paraId="28A633D9" w14:textId="77777777" w:rsidR="00DF64FF" w:rsidRPr="00DF64FF" w:rsidRDefault="00DF64FF" w:rsidP="00DF64FF">
            <w:pPr>
              <w:rPr>
                <w:rFonts w:cstheme="minorHAnsi"/>
                <w:sz w:val="24"/>
                <w:szCs w:val="24"/>
              </w:rPr>
            </w:pPr>
          </w:p>
          <w:p w14:paraId="0B1FCE5F" w14:textId="77777777" w:rsidR="00DF64FF" w:rsidRPr="00DF64FF" w:rsidRDefault="00DF64FF" w:rsidP="00DF64FF">
            <w:pPr>
              <w:rPr>
                <w:rFonts w:cstheme="minorHAnsi"/>
                <w:sz w:val="24"/>
                <w:szCs w:val="24"/>
              </w:rPr>
            </w:pPr>
            <w:r w:rsidRPr="00DF64FF">
              <w:rPr>
                <w:rFonts w:cstheme="minorHAnsi"/>
                <w:sz w:val="24"/>
                <w:szCs w:val="24"/>
              </w:rPr>
              <w:lastRenderedPageBreak/>
              <w:t xml:space="preserve">The National Curriculum for art and design aims to ensure that all pupils: </w:t>
            </w:r>
          </w:p>
          <w:p w14:paraId="5E3CD160" w14:textId="77777777" w:rsidR="00DF64FF" w:rsidRPr="00DF64FF" w:rsidRDefault="00DF64FF" w:rsidP="00DF64FF">
            <w:pPr>
              <w:numPr>
                <w:ilvl w:val="0"/>
                <w:numId w:val="104"/>
              </w:numPr>
              <w:rPr>
                <w:rFonts w:cstheme="minorHAnsi"/>
                <w:sz w:val="24"/>
                <w:szCs w:val="24"/>
              </w:rPr>
            </w:pPr>
            <w:r w:rsidRPr="00DF64FF">
              <w:rPr>
                <w:rFonts w:cstheme="minorHAnsi"/>
                <w:sz w:val="24"/>
                <w:szCs w:val="24"/>
              </w:rPr>
              <w:t xml:space="preserve">produce creative work, exploring their ideas and recording their experiences </w:t>
            </w:r>
          </w:p>
          <w:p w14:paraId="5E3938EC" w14:textId="77777777" w:rsidR="00DF64FF" w:rsidRPr="00DF64FF" w:rsidRDefault="00DF64FF" w:rsidP="00DF64FF">
            <w:pPr>
              <w:numPr>
                <w:ilvl w:val="0"/>
                <w:numId w:val="104"/>
              </w:numPr>
              <w:rPr>
                <w:rFonts w:cstheme="minorHAnsi"/>
                <w:sz w:val="24"/>
                <w:szCs w:val="24"/>
              </w:rPr>
            </w:pPr>
            <w:r w:rsidRPr="00DF64FF">
              <w:rPr>
                <w:rFonts w:cstheme="minorHAnsi"/>
                <w:sz w:val="24"/>
                <w:szCs w:val="24"/>
              </w:rPr>
              <w:t xml:space="preserve">become proficient in drawing, painting, sculpture and other art, craft and design techniques </w:t>
            </w:r>
          </w:p>
          <w:p w14:paraId="5449A8E6" w14:textId="77777777" w:rsidR="00DF64FF" w:rsidRPr="00DF64FF" w:rsidRDefault="00DF64FF" w:rsidP="00DF64FF">
            <w:pPr>
              <w:numPr>
                <w:ilvl w:val="0"/>
                <w:numId w:val="104"/>
              </w:numPr>
              <w:rPr>
                <w:rFonts w:cstheme="minorHAnsi"/>
                <w:sz w:val="24"/>
                <w:szCs w:val="24"/>
              </w:rPr>
            </w:pPr>
            <w:r w:rsidRPr="00DF64FF">
              <w:rPr>
                <w:rFonts w:cstheme="minorHAnsi"/>
                <w:sz w:val="24"/>
                <w:szCs w:val="24"/>
              </w:rPr>
              <w:t xml:space="preserve">evaluate and analyse creative works using the language of art, craft and design </w:t>
            </w:r>
          </w:p>
          <w:p w14:paraId="51085F2A" w14:textId="4B721404" w:rsidR="00952D64" w:rsidRPr="00DF64FF" w:rsidRDefault="00DF64FF" w:rsidP="00525FC0">
            <w:pPr>
              <w:numPr>
                <w:ilvl w:val="0"/>
                <w:numId w:val="104"/>
              </w:numPr>
              <w:rPr>
                <w:rFonts w:cstheme="minorHAnsi"/>
                <w:sz w:val="24"/>
                <w:szCs w:val="24"/>
              </w:rPr>
            </w:pPr>
            <w:r w:rsidRPr="00DF64FF">
              <w:rPr>
                <w:rFonts w:cstheme="minorHAnsi"/>
                <w:sz w:val="24"/>
                <w:szCs w:val="24"/>
              </w:rPr>
              <w:t>know about great artists, craft makers and designers, and understand the historical and cultural development of their art forms</w:t>
            </w:r>
          </w:p>
        </w:tc>
      </w:tr>
      <w:tr w:rsidR="002E46DC" w:rsidRPr="00592BE7" w14:paraId="102C44A1" w14:textId="77777777" w:rsidTr="002C1D8A">
        <w:trPr>
          <w:trHeight w:val="485"/>
          <w:jc w:val="center"/>
        </w:trPr>
        <w:tc>
          <w:tcPr>
            <w:tcW w:w="6941" w:type="dxa"/>
            <w:shd w:val="clear" w:color="auto" w:fill="D9D9D9" w:themeFill="background1" w:themeFillShade="D9"/>
            <w:vAlign w:val="center"/>
          </w:tcPr>
          <w:p w14:paraId="4AD9CEDD" w14:textId="77777777" w:rsidR="002E46DC" w:rsidRPr="00DF64FF" w:rsidRDefault="003332C7" w:rsidP="002E46DC">
            <w:pPr>
              <w:rPr>
                <w:rFonts w:cstheme="minorHAnsi"/>
                <w:b/>
                <w:sz w:val="24"/>
                <w:szCs w:val="24"/>
              </w:rPr>
            </w:pPr>
            <w:r w:rsidRPr="00DF64FF">
              <w:rPr>
                <w:rFonts w:cstheme="minorHAnsi"/>
                <w:b/>
                <w:sz w:val="24"/>
                <w:szCs w:val="24"/>
              </w:rPr>
              <w:lastRenderedPageBreak/>
              <w:t>Teaching approach: non-negotiables for teachers</w:t>
            </w:r>
          </w:p>
        </w:tc>
        <w:tc>
          <w:tcPr>
            <w:tcW w:w="3402" w:type="dxa"/>
            <w:shd w:val="clear" w:color="auto" w:fill="D9D9D9" w:themeFill="background1" w:themeFillShade="D9"/>
            <w:vAlign w:val="center"/>
          </w:tcPr>
          <w:p w14:paraId="20E1C416" w14:textId="77777777" w:rsidR="002E46DC" w:rsidRPr="00DF64FF" w:rsidRDefault="00943CE4" w:rsidP="00943CE4">
            <w:pPr>
              <w:rPr>
                <w:rFonts w:cstheme="minorHAnsi"/>
                <w:b/>
                <w:sz w:val="24"/>
                <w:szCs w:val="24"/>
              </w:rPr>
            </w:pPr>
            <w:r w:rsidRPr="00DF64FF">
              <w:rPr>
                <w:rFonts w:cstheme="minorHAnsi"/>
                <w:b/>
                <w:sz w:val="24"/>
                <w:szCs w:val="24"/>
              </w:rPr>
              <w:t xml:space="preserve">Key resources/documents for </w:t>
            </w:r>
            <w:r w:rsidR="005754F4" w:rsidRPr="00DF64FF">
              <w:rPr>
                <w:rFonts w:cstheme="minorHAnsi"/>
                <w:b/>
                <w:sz w:val="24"/>
                <w:szCs w:val="24"/>
              </w:rPr>
              <w:t>planning</w:t>
            </w:r>
          </w:p>
        </w:tc>
      </w:tr>
      <w:tr w:rsidR="002C1D8A" w:rsidRPr="002C1D8A" w14:paraId="599D221C" w14:textId="77777777" w:rsidTr="002C1D8A">
        <w:trPr>
          <w:trHeight w:val="5763"/>
          <w:jc w:val="center"/>
        </w:trPr>
        <w:tc>
          <w:tcPr>
            <w:tcW w:w="6941" w:type="dxa"/>
          </w:tcPr>
          <w:p w14:paraId="0E0D470F" w14:textId="77777777" w:rsidR="00951F90" w:rsidRPr="00DF64FF" w:rsidRDefault="00951F90" w:rsidP="002C1D8A">
            <w:pPr>
              <w:contextualSpacing/>
              <w:rPr>
                <w:rFonts w:cstheme="minorHAnsi"/>
                <w:sz w:val="24"/>
                <w:szCs w:val="24"/>
              </w:rPr>
            </w:pPr>
          </w:p>
          <w:p w14:paraId="2E6BBB61" w14:textId="77777777" w:rsidR="00891E97" w:rsidRPr="00DF64FF" w:rsidRDefault="00891E97" w:rsidP="005C2D62">
            <w:pPr>
              <w:pStyle w:val="ListParagraph"/>
              <w:numPr>
                <w:ilvl w:val="0"/>
                <w:numId w:val="4"/>
              </w:numPr>
              <w:contextualSpacing/>
              <w:rPr>
                <w:rFonts w:asciiTheme="minorHAnsi" w:hAnsiTheme="minorHAnsi" w:cstheme="minorHAnsi"/>
                <w:sz w:val="24"/>
                <w:szCs w:val="24"/>
              </w:rPr>
            </w:pPr>
            <w:r w:rsidRPr="00DF64FF">
              <w:rPr>
                <w:rFonts w:asciiTheme="minorHAnsi" w:hAnsiTheme="minorHAnsi" w:cstheme="minorHAnsi"/>
                <w:sz w:val="24"/>
                <w:szCs w:val="24"/>
              </w:rPr>
              <w:t>Try before you teach so you can troubleshoot pitfalls before they occur in the classroom.</w:t>
            </w:r>
            <w:r w:rsidR="00FC0165" w:rsidRPr="00DF64FF">
              <w:rPr>
                <w:rFonts w:asciiTheme="minorHAnsi" w:hAnsiTheme="minorHAnsi" w:cstheme="minorHAnsi"/>
                <w:sz w:val="24"/>
                <w:szCs w:val="24"/>
              </w:rPr>
              <w:t xml:space="preserve"> (Each teacher will be provided with their own sketch book)</w:t>
            </w:r>
          </w:p>
          <w:p w14:paraId="7600432A" w14:textId="77777777" w:rsidR="00891E97" w:rsidRPr="00DF64FF" w:rsidRDefault="00891E97" w:rsidP="005C2D62">
            <w:pPr>
              <w:pStyle w:val="ListParagraph"/>
              <w:numPr>
                <w:ilvl w:val="0"/>
                <w:numId w:val="4"/>
              </w:numPr>
              <w:contextualSpacing/>
              <w:rPr>
                <w:rFonts w:asciiTheme="minorHAnsi" w:hAnsiTheme="minorHAnsi" w:cstheme="minorHAnsi"/>
                <w:sz w:val="24"/>
                <w:szCs w:val="24"/>
              </w:rPr>
            </w:pPr>
            <w:r w:rsidRPr="00DF64FF">
              <w:rPr>
                <w:rFonts w:asciiTheme="minorHAnsi" w:hAnsiTheme="minorHAnsi" w:cstheme="minorHAnsi"/>
                <w:sz w:val="24"/>
                <w:szCs w:val="24"/>
              </w:rPr>
              <w:t xml:space="preserve">Show examples, artist/designer and previous </w:t>
            </w:r>
            <w:r w:rsidR="00FC0165" w:rsidRPr="00DF64FF">
              <w:rPr>
                <w:rFonts w:asciiTheme="minorHAnsi" w:hAnsiTheme="minorHAnsi" w:cstheme="minorHAnsi"/>
                <w:sz w:val="24"/>
                <w:szCs w:val="24"/>
              </w:rPr>
              <w:t>pupils to give them a clear point of reference.</w:t>
            </w:r>
          </w:p>
          <w:p w14:paraId="031D94AD" w14:textId="77777777" w:rsidR="00FC0165" w:rsidRPr="00DF64FF" w:rsidRDefault="00FC0165" w:rsidP="005C2D62">
            <w:pPr>
              <w:pStyle w:val="ListParagraph"/>
              <w:numPr>
                <w:ilvl w:val="0"/>
                <w:numId w:val="4"/>
              </w:numPr>
              <w:contextualSpacing/>
              <w:rPr>
                <w:rFonts w:asciiTheme="minorHAnsi" w:hAnsiTheme="minorHAnsi" w:cstheme="minorHAnsi"/>
                <w:sz w:val="24"/>
                <w:szCs w:val="24"/>
              </w:rPr>
            </w:pPr>
            <w:r w:rsidRPr="00DF64FF">
              <w:rPr>
                <w:rFonts w:asciiTheme="minorHAnsi" w:hAnsiTheme="minorHAnsi" w:cstheme="minorHAnsi"/>
                <w:sz w:val="24"/>
                <w:szCs w:val="24"/>
              </w:rPr>
              <w:t xml:space="preserve">Always allow the children to collect examples and explore techniques in their sketch books. (Discourage crossing out and wasteful use of paper. Model how to </w:t>
            </w:r>
            <w:proofErr w:type="spellStart"/>
            <w:r w:rsidRPr="00DF64FF">
              <w:rPr>
                <w:rFonts w:asciiTheme="minorHAnsi" w:hAnsiTheme="minorHAnsi" w:cstheme="minorHAnsi"/>
                <w:sz w:val="24"/>
                <w:szCs w:val="24"/>
              </w:rPr>
              <w:t>organise</w:t>
            </w:r>
            <w:proofErr w:type="spellEnd"/>
            <w:r w:rsidRPr="00DF64FF">
              <w:rPr>
                <w:rFonts w:asciiTheme="minorHAnsi" w:hAnsiTheme="minorHAnsi" w:cstheme="minorHAnsi"/>
                <w:sz w:val="24"/>
                <w:szCs w:val="24"/>
              </w:rPr>
              <w:t xml:space="preserve"> the experiments on a page)</w:t>
            </w:r>
          </w:p>
          <w:p w14:paraId="20DD726A" w14:textId="77777777" w:rsidR="00FC0165" w:rsidRPr="00DF64FF" w:rsidRDefault="00FC0165" w:rsidP="005C2D62">
            <w:pPr>
              <w:pStyle w:val="ListParagraph"/>
              <w:numPr>
                <w:ilvl w:val="0"/>
                <w:numId w:val="4"/>
              </w:numPr>
              <w:contextualSpacing/>
              <w:rPr>
                <w:rFonts w:asciiTheme="minorHAnsi" w:hAnsiTheme="minorHAnsi" w:cstheme="minorHAnsi"/>
                <w:sz w:val="24"/>
                <w:szCs w:val="24"/>
              </w:rPr>
            </w:pPr>
            <w:r w:rsidRPr="00DF64FF">
              <w:rPr>
                <w:rFonts w:asciiTheme="minorHAnsi" w:hAnsiTheme="minorHAnsi" w:cstheme="minorHAnsi"/>
                <w:sz w:val="24"/>
                <w:szCs w:val="24"/>
              </w:rPr>
              <w:t>Encourage exploring new techniques and materials before they tackle their finished piece. (Allow the pupils to share their experiences, things that they felt were successful and when/why things didn’t turn out as expected)</w:t>
            </w:r>
          </w:p>
          <w:p w14:paraId="20DFC144" w14:textId="523DCB31" w:rsidR="00AD155A" w:rsidRPr="003D6154" w:rsidRDefault="001E7965" w:rsidP="003D6154">
            <w:pPr>
              <w:pStyle w:val="ListParagraph"/>
              <w:numPr>
                <w:ilvl w:val="0"/>
                <w:numId w:val="4"/>
              </w:numPr>
              <w:ind w:left="720"/>
              <w:contextualSpacing/>
              <w:rPr>
                <w:rFonts w:asciiTheme="minorHAnsi" w:hAnsiTheme="minorHAnsi" w:cstheme="minorHAnsi"/>
                <w:sz w:val="24"/>
                <w:szCs w:val="24"/>
              </w:rPr>
            </w:pPr>
            <w:r w:rsidRPr="00DF64FF">
              <w:rPr>
                <w:rFonts w:asciiTheme="minorHAnsi" w:hAnsiTheme="minorHAnsi" w:cstheme="minorHAnsi"/>
                <w:sz w:val="24"/>
                <w:szCs w:val="24"/>
              </w:rPr>
              <w:t xml:space="preserve">‘Gallery walkaround’ where we look at each other’s work in progress is useful especially for SEND and those below ARE who find it difficult to </w:t>
            </w:r>
            <w:proofErr w:type="spellStart"/>
            <w:r w:rsidRPr="00DF64FF">
              <w:rPr>
                <w:rFonts w:asciiTheme="minorHAnsi" w:hAnsiTheme="minorHAnsi" w:cstheme="minorHAnsi"/>
                <w:sz w:val="24"/>
                <w:szCs w:val="24"/>
              </w:rPr>
              <w:t>visualise</w:t>
            </w:r>
            <w:proofErr w:type="spellEnd"/>
            <w:r w:rsidRPr="00DF64FF">
              <w:rPr>
                <w:rFonts w:asciiTheme="minorHAnsi" w:hAnsiTheme="minorHAnsi" w:cstheme="minorHAnsi"/>
                <w:sz w:val="24"/>
                <w:szCs w:val="24"/>
              </w:rPr>
              <w:t xml:space="preserve"> and get started</w:t>
            </w:r>
          </w:p>
        </w:tc>
        <w:tc>
          <w:tcPr>
            <w:tcW w:w="3402" w:type="dxa"/>
          </w:tcPr>
          <w:p w14:paraId="1D12D0B7" w14:textId="77777777" w:rsidR="0099482C" w:rsidRPr="00DF64FF" w:rsidRDefault="0099482C" w:rsidP="002C1D8A">
            <w:pPr>
              <w:contextualSpacing/>
              <w:rPr>
                <w:rFonts w:cstheme="minorHAnsi"/>
                <w:sz w:val="24"/>
                <w:szCs w:val="24"/>
              </w:rPr>
            </w:pPr>
          </w:p>
          <w:p w14:paraId="75DDB0C7" w14:textId="77777777" w:rsidR="0099482C" w:rsidRPr="00DF64FF" w:rsidRDefault="0099482C" w:rsidP="002C1D8A">
            <w:pPr>
              <w:contextualSpacing/>
              <w:rPr>
                <w:rFonts w:cstheme="minorHAnsi"/>
                <w:sz w:val="24"/>
                <w:szCs w:val="24"/>
              </w:rPr>
            </w:pPr>
          </w:p>
          <w:p w14:paraId="54D3BA41" w14:textId="77777777" w:rsidR="0099482C" w:rsidRPr="00DF64FF" w:rsidRDefault="0099482C" w:rsidP="002C1D8A">
            <w:pPr>
              <w:contextualSpacing/>
              <w:rPr>
                <w:rFonts w:cstheme="minorHAnsi"/>
                <w:sz w:val="24"/>
                <w:szCs w:val="24"/>
              </w:rPr>
            </w:pPr>
          </w:p>
        </w:tc>
      </w:tr>
      <w:tr w:rsidR="006E075E" w:rsidRPr="002C1D8A" w14:paraId="7274FF4F" w14:textId="77777777" w:rsidTr="006E075E">
        <w:trPr>
          <w:trHeight w:val="558"/>
          <w:jc w:val="center"/>
        </w:trPr>
        <w:tc>
          <w:tcPr>
            <w:tcW w:w="10343" w:type="dxa"/>
            <w:gridSpan w:val="2"/>
            <w:shd w:val="clear" w:color="auto" w:fill="D9D9D9" w:themeFill="background1" w:themeFillShade="D9"/>
          </w:tcPr>
          <w:p w14:paraId="77C16ACD" w14:textId="77777777" w:rsidR="006E075E" w:rsidRPr="006E075E" w:rsidRDefault="006E075E" w:rsidP="006E075E">
            <w:pPr>
              <w:contextualSpacing/>
              <w:rPr>
                <w:rFonts w:cstheme="minorHAnsi"/>
                <w:b/>
                <w:bCs/>
                <w:sz w:val="24"/>
                <w:szCs w:val="24"/>
              </w:rPr>
            </w:pPr>
            <w:r w:rsidRPr="006E075E">
              <w:rPr>
                <w:rFonts w:cstheme="minorHAnsi"/>
                <w:b/>
                <w:bCs/>
                <w:sz w:val="24"/>
                <w:szCs w:val="24"/>
              </w:rPr>
              <w:t>Impact</w:t>
            </w:r>
          </w:p>
          <w:p w14:paraId="098C9D23" w14:textId="77777777" w:rsidR="006E075E" w:rsidRPr="00DF64FF" w:rsidRDefault="006E075E" w:rsidP="002C1D8A">
            <w:pPr>
              <w:contextualSpacing/>
              <w:rPr>
                <w:rFonts w:cstheme="minorHAnsi"/>
                <w:sz w:val="24"/>
                <w:szCs w:val="24"/>
              </w:rPr>
            </w:pPr>
          </w:p>
        </w:tc>
      </w:tr>
      <w:tr w:rsidR="006E075E" w:rsidRPr="002C1D8A" w14:paraId="08A3FE44" w14:textId="77777777" w:rsidTr="006E075E">
        <w:trPr>
          <w:trHeight w:val="558"/>
          <w:jc w:val="center"/>
        </w:trPr>
        <w:tc>
          <w:tcPr>
            <w:tcW w:w="10343" w:type="dxa"/>
            <w:gridSpan w:val="2"/>
          </w:tcPr>
          <w:p w14:paraId="52787FEB" w14:textId="77777777" w:rsidR="003D6154" w:rsidRPr="00DF64FF" w:rsidRDefault="003D6154" w:rsidP="003D6154">
            <w:pPr>
              <w:pStyle w:val="ListParagraph"/>
              <w:numPr>
                <w:ilvl w:val="0"/>
                <w:numId w:val="103"/>
              </w:numPr>
              <w:rPr>
                <w:rFonts w:asciiTheme="minorHAnsi" w:hAnsiTheme="minorHAnsi" w:cstheme="minorHAnsi"/>
                <w:sz w:val="24"/>
                <w:szCs w:val="24"/>
              </w:rPr>
            </w:pPr>
            <w:r w:rsidRPr="00DF64FF">
              <w:rPr>
                <w:rFonts w:asciiTheme="minorHAnsi" w:hAnsiTheme="minorHAnsi" w:cstheme="minorHAnsi"/>
                <w:sz w:val="24"/>
                <w:szCs w:val="24"/>
              </w:rPr>
              <w:t>Pupils develop confidence, creativity, and resilience through the artistic process, becoming independent and reflective learners.</w:t>
            </w:r>
          </w:p>
          <w:p w14:paraId="73D03ED9" w14:textId="77777777" w:rsidR="003D6154" w:rsidRPr="00DF64FF" w:rsidRDefault="003D6154" w:rsidP="003D6154">
            <w:pPr>
              <w:pStyle w:val="ListParagraph"/>
              <w:numPr>
                <w:ilvl w:val="0"/>
                <w:numId w:val="103"/>
              </w:numPr>
              <w:rPr>
                <w:rFonts w:asciiTheme="minorHAnsi" w:hAnsiTheme="minorHAnsi" w:cstheme="minorHAnsi"/>
                <w:sz w:val="24"/>
                <w:szCs w:val="24"/>
              </w:rPr>
            </w:pPr>
            <w:r w:rsidRPr="00DF64FF">
              <w:rPr>
                <w:rFonts w:asciiTheme="minorHAnsi" w:hAnsiTheme="minorHAnsi" w:cstheme="minorHAnsi"/>
                <w:sz w:val="24"/>
                <w:szCs w:val="24"/>
              </w:rPr>
              <w:t>Children acquire a broad and rich understanding of art, artists, and cultural influences, enhancing their appreciation of the visual world.</w:t>
            </w:r>
          </w:p>
          <w:p w14:paraId="1707FAED" w14:textId="77777777" w:rsidR="003D6154" w:rsidRPr="00DF64FF" w:rsidRDefault="003D6154" w:rsidP="003D6154">
            <w:pPr>
              <w:pStyle w:val="ListParagraph"/>
              <w:numPr>
                <w:ilvl w:val="0"/>
                <w:numId w:val="103"/>
              </w:numPr>
              <w:rPr>
                <w:rFonts w:asciiTheme="minorHAnsi" w:hAnsiTheme="minorHAnsi" w:cstheme="minorHAnsi"/>
                <w:sz w:val="24"/>
                <w:szCs w:val="24"/>
              </w:rPr>
            </w:pPr>
            <w:r w:rsidRPr="00DF64FF">
              <w:rPr>
                <w:rFonts w:asciiTheme="minorHAnsi" w:hAnsiTheme="minorHAnsi" w:cstheme="minorHAnsi"/>
                <w:sz w:val="24"/>
                <w:szCs w:val="24"/>
              </w:rPr>
              <w:t>Progression in artistic skills is evident in pupils' sketchbooks, final pieces, and verbal reflections across the key stages.</w:t>
            </w:r>
          </w:p>
          <w:p w14:paraId="283225C0" w14:textId="77777777" w:rsidR="003D6154" w:rsidRPr="00DF64FF" w:rsidRDefault="003D6154" w:rsidP="003D6154">
            <w:pPr>
              <w:pStyle w:val="ListParagraph"/>
              <w:numPr>
                <w:ilvl w:val="0"/>
                <w:numId w:val="103"/>
              </w:numPr>
              <w:rPr>
                <w:rFonts w:asciiTheme="minorHAnsi" w:hAnsiTheme="minorHAnsi" w:cstheme="minorHAnsi"/>
                <w:sz w:val="24"/>
                <w:szCs w:val="24"/>
              </w:rPr>
            </w:pPr>
            <w:r w:rsidRPr="00DF64FF">
              <w:rPr>
                <w:rFonts w:asciiTheme="minorHAnsi" w:hAnsiTheme="minorHAnsi" w:cstheme="minorHAnsi"/>
                <w:sz w:val="24"/>
                <w:szCs w:val="24"/>
              </w:rPr>
              <w:t xml:space="preserve">Pupils </w:t>
            </w:r>
            <w:proofErr w:type="gramStart"/>
            <w:r w:rsidRPr="00DF64FF">
              <w:rPr>
                <w:rFonts w:asciiTheme="minorHAnsi" w:hAnsiTheme="minorHAnsi" w:cstheme="minorHAnsi"/>
                <w:sz w:val="24"/>
                <w:szCs w:val="24"/>
              </w:rPr>
              <w:t>are able to</w:t>
            </w:r>
            <w:proofErr w:type="gramEnd"/>
            <w:r w:rsidRPr="00DF64FF">
              <w:rPr>
                <w:rFonts w:asciiTheme="minorHAnsi" w:hAnsiTheme="minorHAnsi" w:cstheme="minorHAnsi"/>
                <w:sz w:val="24"/>
                <w:szCs w:val="24"/>
              </w:rPr>
              <w:t xml:space="preserve"> discuss and evaluate artwork using appropriate vocabulary, showing critical awareness and pride in their achievements.</w:t>
            </w:r>
          </w:p>
          <w:p w14:paraId="26DEED73" w14:textId="77777777" w:rsidR="003D6154" w:rsidRDefault="003D6154" w:rsidP="003D6154">
            <w:pPr>
              <w:pStyle w:val="ListParagraph"/>
              <w:numPr>
                <w:ilvl w:val="0"/>
                <w:numId w:val="103"/>
              </w:numPr>
              <w:rPr>
                <w:rFonts w:asciiTheme="minorHAnsi" w:hAnsiTheme="minorHAnsi" w:cstheme="minorHAnsi"/>
                <w:sz w:val="24"/>
                <w:szCs w:val="24"/>
              </w:rPr>
            </w:pPr>
            <w:r w:rsidRPr="00DF64FF">
              <w:rPr>
                <w:rFonts w:asciiTheme="minorHAnsi" w:hAnsiTheme="minorHAnsi" w:cstheme="minorHAnsi"/>
                <w:sz w:val="24"/>
                <w:szCs w:val="24"/>
              </w:rPr>
              <w:t>Art contributes positively to pupils’ emotional wellbeing and personal development, supporting their self-expression and sense of identity.</w:t>
            </w:r>
          </w:p>
          <w:p w14:paraId="2E911CE3" w14:textId="77777777" w:rsidR="00657247" w:rsidRPr="00657247" w:rsidRDefault="00657247" w:rsidP="00657247">
            <w:pPr>
              <w:rPr>
                <w:rFonts w:cstheme="minorHAnsi"/>
                <w:sz w:val="24"/>
                <w:szCs w:val="24"/>
              </w:rPr>
            </w:pPr>
          </w:p>
          <w:p w14:paraId="39836A64" w14:textId="77777777" w:rsidR="00657247" w:rsidRDefault="00657247" w:rsidP="00657247">
            <w:pPr>
              <w:rPr>
                <w:rFonts w:cstheme="minorHAnsi"/>
                <w:spacing w:val="3"/>
                <w:sz w:val="24"/>
                <w:szCs w:val="24"/>
                <w:shd w:val="clear" w:color="auto" w:fill="FFFFFF"/>
              </w:rPr>
            </w:pPr>
            <w:r w:rsidRPr="00657247">
              <w:rPr>
                <w:rFonts w:cstheme="minorHAnsi"/>
                <w:spacing w:val="3"/>
                <w:sz w:val="24"/>
                <w:szCs w:val="24"/>
                <w:shd w:val="clear" w:color="auto" w:fill="FFFFFF"/>
              </w:rPr>
              <w:t>As a result, we will have a community of enthusiastic artists and art lovers who have a thorough knowledge of the artistic themes taught and will be able to link this to other learning.  Art will form an important part in children’s lives outside school and in their future lives as a source of pleasure and expression.</w:t>
            </w:r>
          </w:p>
          <w:p w14:paraId="7B70531F" w14:textId="77777777" w:rsidR="00657247" w:rsidRPr="00657247" w:rsidRDefault="00657247" w:rsidP="00657247">
            <w:pPr>
              <w:rPr>
                <w:rFonts w:cstheme="minorHAnsi"/>
                <w:spacing w:val="3"/>
                <w:sz w:val="24"/>
                <w:szCs w:val="24"/>
                <w:shd w:val="clear" w:color="auto" w:fill="FFFFFF"/>
              </w:rPr>
            </w:pPr>
          </w:p>
          <w:p w14:paraId="54FB5180" w14:textId="01953E9F" w:rsidR="00657247" w:rsidRPr="00657247" w:rsidRDefault="00657247" w:rsidP="00657247">
            <w:pPr>
              <w:rPr>
                <w:rFonts w:cstheme="minorHAnsi"/>
                <w:sz w:val="40"/>
                <w:szCs w:val="40"/>
              </w:rPr>
            </w:pPr>
            <w:r w:rsidRPr="00657247">
              <w:rPr>
                <w:rFonts w:cstheme="minorHAnsi"/>
                <w:sz w:val="24"/>
                <w:szCs w:val="24"/>
              </w:rPr>
              <w:t>Governors, through the Governor Monitoring Plan and Subject Leader Reports, evaluate the work of subject leaders in ensuring that the quality of teaching and learning across the school is at least good. They ensure that pupils are ready for transition to secondary school and are equipped with the skills to flourish and succeed as caring individuals.</w:t>
            </w:r>
          </w:p>
          <w:p w14:paraId="128EBAE1" w14:textId="77777777" w:rsidR="006E075E" w:rsidRPr="003D6154" w:rsidRDefault="006E075E" w:rsidP="006E075E">
            <w:pPr>
              <w:contextualSpacing/>
              <w:rPr>
                <w:rFonts w:cstheme="minorHAnsi"/>
                <w:b/>
                <w:bCs/>
                <w:sz w:val="24"/>
                <w:szCs w:val="24"/>
                <w:lang w:val="en-US"/>
              </w:rPr>
            </w:pPr>
          </w:p>
        </w:tc>
      </w:tr>
    </w:tbl>
    <w:p w14:paraId="7C32657C" w14:textId="77777777" w:rsidR="00951F90" w:rsidRDefault="00951F90" w:rsidP="003332C7">
      <w:pPr>
        <w:rPr>
          <w:b/>
          <w:sz w:val="32"/>
          <w:szCs w:val="32"/>
          <w:u w:val="single"/>
        </w:rPr>
        <w:sectPr w:rsidR="00951F90" w:rsidSect="00951F90">
          <w:pgSz w:w="11906" w:h="16838"/>
          <w:pgMar w:top="851" w:right="709" w:bottom="568" w:left="993" w:header="708" w:footer="708" w:gutter="0"/>
          <w:cols w:space="708"/>
          <w:docGrid w:linePitch="360"/>
        </w:sectPr>
      </w:pPr>
    </w:p>
    <w:p w14:paraId="77597DF7" w14:textId="03674271" w:rsidR="00DE6F66" w:rsidRDefault="00DE6F66" w:rsidP="00C70A4E">
      <w:pPr>
        <w:rPr>
          <w:b/>
          <w:sz w:val="28"/>
          <w:szCs w:val="28"/>
        </w:rPr>
      </w:pPr>
    </w:p>
    <w:sectPr w:rsidR="00DE6F66" w:rsidSect="002C1D8A">
      <w:pgSz w:w="16838" w:h="11906" w:orient="landscape"/>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BF062" w14:textId="77777777" w:rsidR="007D6FF5" w:rsidRDefault="007D6FF5" w:rsidP="00483573">
      <w:pPr>
        <w:spacing w:after="0" w:line="240" w:lineRule="auto"/>
      </w:pPr>
      <w:r>
        <w:separator/>
      </w:r>
    </w:p>
  </w:endnote>
  <w:endnote w:type="continuationSeparator" w:id="0">
    <w:p w14:paraId="430BCC57" w14:textId="77777777" w:rsidR="007D6FF5" w:rsidRDefault="007D6FF5" w:rsidP="0048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B1713" w14:textId="77777777" w:rsidR="007D6FF5" w:rsidRDefault="007D6FF5" w:rsidP="00483573">
      <w:pPr>
        <w:spacing w:after="0" w:line="240" w:lineRule="auto"/>
      </w:pPr>
      <w:r>
        <w:separator/>
      </w:r>
    </w:p>
  </w:footnote>
  <w:footnote w:type="continuationSeparator" w:id="0">
    <w:p w14:paraId="4E455AD4" w14:textId="77777777" w:rsidR="007D6FF5" w:rsidRDefault="007D6FF5" w:rsidP="00483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42C"/>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84186"/>
    <w:multiLevelType w:val="hybridMultilevel"/>
    <w:tmpl w:val="D874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778E3"/>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27F3F"/>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802A0"/>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B27CB"/>
    <w:multiLevelType w:val="hybridMultilevel"/>
    <w:tmpl w:val="A9ACB51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7E716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E2022B"/>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F6061"/>
    <w:multiLevelType w:val="hybridMultilevel"/>
    <w:tmpl w:val="EA765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9522EC"/>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215BD"/>
    <w:multiLevelType w:val="hybridMultilevel"/>
    <w:tmpl w:val="8B5E3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0721CC7"/>
    <w:multiLevelType w:val="hybridMultilevel"/>
    <w:tmpl w:val="181C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4E7F40"/>
    <w:multiLevelType w:val="hybridMultilevel"/>
    <w:tmpl w:val="29B4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236D08"/>
    <w:multiLevelType w:val="hybridMultilevel"/>
    <w:tmpl w:val="6C4E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3D6A24"/>
    <w:multiLevelType w:val="hybridMultilevel"/>
    <w:tmpl w:val="2AB2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E37D4C"/>
    <w:multiLevelType w:val="hybridMultilevel"/>
    <w:tmpl w:val="4094D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406EF7"/>
    <w:multiLevelType w:val="hybridMultilevel"/>
    <w:tmpl w:val="B42EDE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5BE4BB1"/>
    <w:multiLevelType w:val="hybridMultilevel"/>
    <w:tmpl w:val="5D249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8B92908"/>
    <w:multiLevelType w:val="hybridMultilevel"/>
    <w:tmpl w:val="BB5E7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B1663A9"/>
    <w:multiLevelType w:val="hybridMultilevel"/>
    <w:tmpl w:val="1B34DD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B8A2500"/>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2149E7"/>
    <w:multiLevelType w:val="hybridMultilevel"/>
    <w:tmpl w:val="42947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E37634F"/>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464C9D"/>
    <w:multiLevelType w:val="hybridMultilevel"/>
    <w:tmpl w:val="78CCB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1C6617D"/>
    <w:multiLevelType w:val="hybridMultilevel"/>
    <w:tmpl w:val="A6907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3047D8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7C694C"/>
    <w:multiLevelType w:val="hybridMultilevel"/>
    <w:tmpl w:val="E31E7B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86D111B"/>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B31156"/>
    <w:multiLevelType w:val="hybridMultilevel"/>
    <w:tmpl w:val="325A2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9264337"/>
    <w:multiLevelType w:val="hybridMultilevel"/>
    <w:tmpl w:val="64CC6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92B1A2B"/>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4B5B0E"/>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3D201C"/>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C737F2"/>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61B9E"/>
    <w:multiLevelType w:val="hybridMultilevel"/>
    <w:tmpl w:val="1520E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C863C95"/>
    <w:multiLevelType w:val="hybridMultilevel"/>
    <w:tmpl w:val="E336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DF42534"/>
    <w:multiLevelType w:val="hybridMultilevel"/>
    <w:tmpl w:val="0B588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7A3324"/>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0C0DAA"/>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52196D"/>
    <w:multiLevelType w:val="hybridMultilevel"/>
    <w:tmpl w:val="2B84C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113BDE"/>
    <w:multiLevelType w:val="hybridMultilevel"/>
    <w:tmpl w:val="02E21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088115A"/>
    <w:multiLevelType w:val="hybridMultilevel"/>
    <w:tmpl w:val="DE3E9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1387AC0"/>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97771A"/>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5E6282"/>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08538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9F0294"/>
    <w:multiLevelType w:val="hybridMultilevel"/>
    <w:tmpl w:val="59A47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A07533C"/>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0B3A79"/>
    <w:multiLevelType w:val="hybridMultilevel"/>
    <w:tmpl w:val="5E183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C3C178E"/>
    <w:multiLevelType w:val="hybridMultilevel"/>
    <w:tmpl w:val="738E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29752B4"/>
    <w:multiLevelType w:val="hybridMultilevel"/>
    <w:tmpl w:val="B5AC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C34BB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A750E7"/>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5A0855"/>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3E07F7"/>
    <w:multiLevelType w:val="hybridMultilevel"/>
    <w:tmpl w:val="99F27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9E061F7"/>
    <w:multiLevelType w:val="hybridMultilevel"/>
    <w:tmpl w:val="1D4E9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AD80871"/>
    <w:multiLevelType w:val="hybridMultilevel"/>
    <w:tmpl w:val="0B226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AFB567C"/>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B037E60"/>
    <w:multiLevelType w:val="hybridMultilevel"/>
    <w:tmpl w:val="70087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B4B4615"/>
    <w:multiLevelType w:val="hybridMultilevel"/>
    <w:tmpl w:val="C938F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C504CE9"/>
    <w:multiLevelType w:val="hybridMultilevel"/>
    <w:tmpl w:val="7AE87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99570F"/>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D2706C5"/>
    <w:multiLevelType w:val="hybridMultilevel"/>
    <w:tmpl w:val="8AAC7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D7134D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E57AD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5D71F1"/>
    <w:multiLevelType w:val="hybridMultilevel"/>
    <w:tmpl w:val="09DE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FF82F1A"/>
    <w:multiLevelType w:val="hybridMultilevel"/>
    <w:tmpl w:val="477CF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10C0115"/>
    <w:multiLevelType w:val="hybridMultilevel"/>
    <w:tmpl w:val="5E660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2D17564"/>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4994A8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F147A1"/>
    <w:multiLevelType w:val="hybridMultilevel"/>
    <w:tmpl w:val="EB9C4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66F39C8"/>
    <w:multiLevelType w:val="hybridMultilevel"/>
    <w:tmpl w:val="E1BEE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67805E9"/>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3962F9"/>
    <w:multiLevelType w:val="hybridMultilevel"/>
    <w:tmpl w:val="40603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7B509D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917123"/>
    <w:multiLevelType w:val="hybridMultilevel"/>
    <w:tmpl w:val="354A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8C67B7C"/>
    <w:multiLevelType w:val="hybridMultilevel"/>
    <w:tmpl w:val="D85A8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C143CDD"/>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05F76ED"/>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D6357D"/>
    <w:multiLevelType w:val="hybridMultilevel"/>
    <w:tmpl w:val="355A2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26336AD"/>
    <w:multiLevelType w:val="hybridMultilevel"/>
    <w:tmpl w:val="49F6E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3F872C3"/>
    <w:multiLevelType w:val="hybridMultilevel"/>
    <w:tmpl w:val="F34C6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49A4134"/>
    <w:multiLevelType w:val="hybridMultilevel"/>
    <w:tmpl w:val="888CF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6B15CAD"/>
    <w:multiLevelType w:val="hybridMultilevel"/>
    <w:tmpl w:val="3BA6C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8927701"/>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EB54B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985605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A1161EE"/>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BE33198"/>
    <w:multiLevelType w:val="hybridMultilevel"/>
    <w:tmpl w:val="B8FA0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C0A1B93"/>
    <w:multiLevelType w:val="hybridMultilevel"/>
    <w:tmpl w:val="28BE5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CEF49A5"/>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20308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6B40AF"/>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BB2D3D"/>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10216A6"/>
    <w:multiLevelType w:val="hybridMultilevel"/>
    <w:tmpl w:val="2F8A4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10B0303"/>
    <w:multiLevelType w:val="hybridMultilevel"/>
    <w:tmpl w:val="0DCED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16616B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174352A"/>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A37581"/>
    <w:multiLevelType w:val="hybridMultilevel"/>
    <w:tmpl w:val="4126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70F47CC"/>
    <w:multiLevelType w:val="hybridMultilevel"/>
    <w:tmpl w:val="62C81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7217CCB"/>
    <w:multiLevelType w:val="hybridMultilevel"/>
    <w:tmpl w:val="6D2CB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785706D"/>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EE32C71"/>
    <w:multiLevelType w:val="hybridMultilevel"/>
    <w:tmpl w:val="30720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7F860B6E"/>
    <w:multiLevelType w:val="hybridMultilevel"/>
    <w:tmpl w:val="452E8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8396408">
    <w:abstractNumId w:val="5"/>
  </w:num>
  <w:num w:numId="2" w16cid:durableId="152065173">
    <w:abstractNumId w:val="41"/>
  </w:num>
  <w:num w:numId="3" w16cid:durableId="91247759">
    <w:abstractNumId w:val="17"/>
  </w:num>
  <w:num w:numId="4" w16cid:durableId="1325088370">
    <w:abstractNumId w:val="26"/>
  </w:num>
  <w:num w:numId="5" w16cid:durableId="186218547">
    <w:abstractNumId w:val="16"/>
  </w:num>
  <w:num w:numId="6" w16cid:durableId="112790437">
    <w:abstractNumId w:val="102"/>
  </w:num>
  <w:num w:numId="7" w16cid:durableId="1279264311">
    <w:abstractNumId w:val="39"/>
  </w:num>
  <w:num w:numId="8" w16cid:durableId="1539464979">
    <w:abstractNumId w:val="35"/>
  </w:num>
  <w:num w:numId="9" w16cid:durableId="2112625211">
    <w:abstractNumId w:val="40"/>
  </w:num>
  <w:num w:numId="10" w16cid:durableId="694575058">
    <w:abstractNumId w:val="49"/>
  </w:num>
  <w:num w:numId="11" w16cid:durableId="1182431122">
    <w:abstractNumId w:val="98"/>
  </w:num>
  <w:num w:numId="12" w16cid:durableId="542984198">
    <w:abstractNumId w:val="94"/>
  </w:num>
  <w:num w:numId="13" w16cid:durableId="631328180">
    <w:abstractNumId w:val="48"/>
  </w:num>
  <w:num w:numId="14" w16cid:durableId="1027830265">
    <w:abstractNumId w:val="73"/>
  </w:num>
  <w:num w:numId="15" w16cid:durableId="1760515709">
    <w:abstractNumId w:val="65"/>
  </w:num>
  <w:num w:numId="16" w16cid:durableId="494027472">
    <w:abstractNumId w:val="103"/>
  </w:num>
  <w:num w:numId="17" w16cid:durableId="1153521405">
    <w:abstractNumId w:val="67"/>
  </w:num>
  <w:num w:numId="18" w16cid:durableId="1417022323">
    <w:abstractNumId w:val="81"/>
  </w:num>
  <w:num w:numId="19" w16cid:durableId="839151946">
    <w:abstractNumId w:val="14"/>
  </w:num>
  <w:num w:numId="20" w16cid:durableId="1556820846">
    <w:abstractNumId w:val="71"/>
  </w:num>
  <w:num w:numId="21" w16cid:durableId="664669206">
    <w:abstractNumId w:val="15"/>
  </w:num>
  <w:num w:numId="22" w16cid:durableId="303509337">
    <w:abstractNumId w:val="11"/>
  </w:num>
  <w:num w:numId="23" w16cid:durableId="1496728760">
    <w:abstractNumId w:val="13"/>
  </w:num>
  <w:num w:numId="24" w16cid:durableId="1399278552">
    <w:abstractNumId w:val="12"/>
  </w:num>
  <w:num w:numId="25" w16cid:durableId="1597519062">
    <w:abstractNumId w:val="80"/>
  </w:num>
  <w:num w:numId="26" w16cid:durableId="135685829">
    <w:abstractNumId w:val="56"/>
  </w:num>
  <w:num w:numId="27" w16cid:durableId="2128237250">
    <w:abstractNumId w:val="36"/>
  </w:num>
  <w:num w:numId="28" w16cid:durableId="1590389400">
    <w:abstractNumId w:val="75"/>
  </w:num>
  <w:num w:numId="29" w16cid:durableId="1532912697">
    <w:abstractNumId w:val="55"/>
  </w:num>
  <w:num w:numId="30" w16cid:durableId="402065475">
    <w:abstractNumId w:val="18"/>
  </w:num>
  <w:num w:numId="31" w16cid:durableId="1488783117">
    <w:abstractNumId w:val="59"/>
  </w:num>
  <w:num w:numId="32" w16cid:durableId="480850938">
    <w:abstractNumId w:val="69"/>
  </w:num>
  <w:num w:numId="33" w16cid:durableId="1175650521">
    <w:abstractNumId w:val="57"/>
  </w:num>
  <w:num w:numId="34" w16cid:durableId="1047989149">
    <w:abstractNumId w:val="60"/>
  </w:num>
  <w:num w:numId="35" w16cid:durableId="1935085184">
    <w:abstractNumId w:val="84"/>
  </w:num>
  <w:num w:numId="36" w16cid:durableId="680278712">
    <w:abstractNumId w:val="10"/>
  </w:num>
  <w:num w:numId="37" w16cid:durableId="1663774193">
    <w:abstractNumId w:val="93"/>
  </w:num>
  <w:num w:numId="38" w16cid:durableId="167336039">
    <w:abstractNumId w:val="6"/>
  </w:num>
  <w:num w:numId="39" w16cid:durableId="1346324484">
    <w:abstractNumId w:val="52"/>
  </w:num>
  <w:num w:numId="40" w16cid:durableId="40860075">
    <w:abstractNumId w:val="44"/>
  </w:num>
  <w:num w:numId="41" w16cid:durableId="1126923397">
    <w:abstractNumId w:val="43"/>
  </w:num>
  <w:num w:numId="42" w16cid:durableId="1535077146">
    <w:abstractNumId w:val="20"/>
  </w:num>
  <w:num w:numId="43" w16cid:durableId="1905607715">
    <w:abstractNumId w:val="38"/>
  </w:num>
  <w:num w:numId="44" w16cid:durableId="1106847872">
    <w:abstractNumId w:val="74"/>
  </w:num>
  <w:num w:numId="45" w16cid:durableId="514727713">
    <w:abstractNumId w:val="37"/>
  </w:num>
  <w:num w:numId="46" w16cid:durableId="1879119073">
    <w:abstractNumId w:val="92"/>
  </w:num>
  <w:num w:numId="47" w16cid:durableId="252055201">
    <w:abstractNumId w:val="25"/>
  </w:num>
  <w:num w:numId="48" w16cid:durableId="1203441238">
    <w:abstractNumId w:val="53"/>
  </w:num>
  <w:num w:numId="49" w16cid:durableId="155541334">
    <w:abstractNumId w:val="51"/>
  </w:num>
  <w:num w:numId="50" w16cid:durableId="2086797746">
    <w:abstractNumId w:val="31"/>
  </w:num>
  <w:num w:numId="51" w16cid:durableId="896237216">
    <w:abstractNumId w:val="33"/>
  </w:num>
  <w:num w:numId="52" w16cid:durableId="1867140136">
    <w:abstractNumId w:val="86"/>
  </w:num>
  <w:num w:numId="53" w16cid:durableId="1437099299">
    <w:abstractNumId w:val="97"/>
  </w:num>
  <w:num w:numId="54" w16cid:durableId="2057660581">
    <w:abstractNumId w:val="68"/>
  </w:num>
  <w:num w:numId="55" w16cid:durableId="2009358630">
    <w:abstractNumId w:val="96"/>
  </w:num>
  <w:num w:numId="56" w16cid:durableId="2137290959">
    <w:abstractNumId w:val="2"/>
  </w:num>
  <w:num w:numId="57" w16cid:durableId="1529223086">
    <w:abstractNumId w:val="22"/>
  </w:num>
  <w:num w:numId="58" w16cid:durableId="198664285">
    <w:abstractNumId w:val="0"/>
  </w:num>
  <w:num w:numId="59" w16cid:durableId="564029988">
    <w:abstractNumId w:val="91"/>
  </w:num>
  <w:num w:numId="60" w16cid:durableId="1072389857">
    <w:abstractNumId w:val="7"/>
  </w:num>
  <w:num w:numId="61" w16cid:durableId="1076902495">
    <w:abstractNumId w:val="61"/>
  </w:num>
  <w:num w:numId="62" w16cid:durableId="1556355381">
    <w:abstractNumId w:val="27"/>
  </w:num>
  <w:num w:numId="63" w16cid:durableId="93941762">
    <w:abstractNumId w:val="90"/>
  </w:num>
  <w:num w:numId="64" w16cid:durableId="1337686910">
    <w:abstractNumId w:val="4"/>
  </w:num>
  <w:num w:numId="65" w16cid:durableId="601694135">
    <w:abstractNumId w:val="9"/>
  </w:num>
  <w:num w:numId="66" w16cid:durableId="1028292547">
    <w:abstractNumId w:val="45"/>
  </w:num>
  <w:num w:numId="67" w16cid:durableId="1274436249">
    <w:abstractNumId w:val="101"/>
  </w:num>
  <w:num w:numId="68" w16cid:durableId="1368413450">
    <w:abstractNumId w:val="42"/>
  </w:num>
  <w:num w:numId="69" w16cid:durableId="187960548">
    <w:abstractNumId w:val="85"/>
  </w:num>
  <w:num w:numId="70" w16cid:durableId="49231238">
    <w:abstractNumId w:val="64"/>
  </w:num>
  <w:num w:numId="71" w16cid:durableId="249778996">
    <w:abstractNumId w:val="30"/>
  </w:num>
  <w:num w:numId="72" w16cid:durableId="15663281">
    <w:abstractNumId w:val="77"/>
  </w:num>
  <w:num w:numId="73" w16cid:durableId="823426089">
    <w:abstractNumId w:val="3"/>
  </w:num>
  <w:num w:numId="74" w16cid:durableId="75174040">
    <w:abstractNumId w:val="78"/>
  </w:num>
  <w:num w:numId="75" w16cid:durableId="986400224">
    <w:abstractNumId w:val="32"/>
  </w:num>
  <w:num w:numId="76" w16cid:durableId="673724127">
    <w:abstractNumId w:val="72"/>
  </w:num>
  <w:num w:numId="77" w16cid:durableId="314140075">
    <w:abstractNumId w:val="47"/>
  </w:num>
  <w:num w:numId="78" w16cid:durableId="211159131">
    <w:abstractNumId w:val="63"/>
  </w:num>
  <w:num w:numId="79" w16cid:durableId="654139513">
    <w:abstractNumId w:val="46"/>
  </w:num>
  <w:num w:numId="80" w16cid:durableId="1757046105">
    <w:abstractNumId w:val="89"/>
  </w:num>
  <w:num w:numId="81" w16cid:durableId="2130977083">
    <w:abstractNumId w:val="29"/>
  </w:num>
  <w:num w:numId="82" w16cid:durableId="1541042406">
    <w:abstractNumId w:val="21"/>
  </w:num>
  <w:num w:numId="83" w16cid:durableId="1719088725">
    <w:abstractNumId w:val="66"/>
  </w:num>
  <w:num w:numId="84" w16cid:durableId="1405834469">
    <w:abstractNumId w:val="83"/>
  </w:num>
  <w:num w:numId="85" w16cid:durableId="1855267348">
    <w:abstractNumId w:val="19"/>
  </w:num>
  <w:num w:numId="86" w16cid:durableId="707219943">
    <w:abstractNumId w:val="88"/>
  </w:num>
  <w:num w:numId="87" w16cid:durableId="799343982">
    <w:abstractNumId w:val="76"/>
  </w:num>
  <w:num w:numId="88" w16cid:durableId="790317831">
    <w:abstractNumId w:val="54"/>
  </w:num>
  <w:num w:numId="89" w16cid:durableId="1397975011">
    <w:abstractNumId w:val="24"/>
  </w:num>
  <w:num w:numId="90" w16cid:durableId="32310429">
    <w:abstractNumId w:val="100"/>
  </w:num>
  <w:num w:numId="91" w16cid:durableId="2030640629">
    <w:abstractNumId w:val="8"/>
  </w:num>
  <w:num w:numId="92" w16cid:durableId="967468892">
    <w:abstractNumId w:val="99"/>
  </w:num>
  <w:num w:numId="93" w16cid:durableId="1144814368">
    <w:abstractNumId w:val="79"/>
  </w:num>
  <w:num w:numId="94" w16cid:durableId="1817917043">
    <w:abstractNumId w:val="82"/>
  </w:num>
  <w:num w:numId="95" w16cid:durableId="1520317944">
    <w:abstractNumId w:val="58"/>
  </w:num>
  <w:num w:numId="96" w16cid:durableId="1678381438">
    <w:abstractNumId w:val="95"/>
  </w:num>
  <w:num w:numId="97" w16cid:durableId="1640571815">
    <w:abstractNumId w:val="62"/>
  </w:num>
  <w:num w:numId="98" w16cid:durableId="1580216252">
    <w:abstractNumId w:val="70"/>
  </w:num>
  <w:num w:numId="99" w16cid:durableId="40711575">
    <w:abstractNumId w:val="34"/>
  </w:num>
  <w:num w:numId="100" w16cid:durableId="1813211464">
    <w:abstractNumId w:val="23"/>
  </w:num>
  <w:num w:numId="101" w16cid:durableId="1891260415">
    <w:abstractNumId w:val="28"/>
  </w:num>
  <w:num w:numId="102" w16cid:durableId="600261901">
    <w:abstractNumId w:val="87"/>
  </w:num>
  <w:num w:numId="103" w16cid:durableId="1262297575">
    <w:abstractNumId w:val="50"/>
  </w:num>
  <w:num w:numId="104" w16cid:durableId="1762947746">
    <w:abstractNumId w:val="1"/>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6"/>
    <w:rsid w:val="0004288B"/>
    <w:rsid w:val="0004579F"/>
    <w:rsid w:val="00063D36"/>
    <w:rsid w:val="00094639"/>
    <w:rsid w:val="000D03EC"/>
    <w:rsid w:val="000D4610"/>
    <w:rsid w:val="000D6370"/>
    <w:rsid w:val="000E5A15"/>
    <w:rsid w:val="00122750"/>
    <w:rsid w:val="00130092"/>
    <w:rsid w:val="00144768"/>
    <w:rsid w:val="00181503"/>
    <w:rsid w:val="00186EAD"/>
    <w:rsid w:val="001968BC"/>
    <w:rsid w:val="00196D85"/>
    <w:rsid w:val="001A6839"/>
    <w:rsid w:val="001D0093"/>
    <w:rsid w:val="001D0E94"/>
    <w:rsid w:val="001E209B"/>
    <w:rsid w:val="001E3680"/>
    <w:rsid w:val="001E7965"/>
    <w:rsid w:val="00200C8B"/>
    <w:rsid w:val="002238D9"/>
    <w:rsid w:val="00232570"/>
    <w:rsid w:val="00233C0F"/>
    <w:rsid w:val="0024777F"/>
    <w:rsid w:val="00255D92"/>
    <w:rsid w:val="00271A5E"/>
    <w:rsid w:val="00280C96"/>
    <w:rsid w:val="00294998"/>
    <w:rsid w:val="002C1D8A"/>
    <w:rsid w:val="002C7873"/>
    <w:rsid w:val="002E46DC"/>
    <w:rsid w:val="003332C7"/>
    <w:rsid w:val="003379A1"/>
    <w:rsid w:val="00350BEA"/>
    <w:rsid w:val="0037658A"/>
    <w:rsid w:val="003A6FAA"/>
    <w:rsid w:val="003C0C9C"/>
    <w:rsid w:val="003D6154"/>
    <w:rsid w:val="00424505"/>
    <w:rsid w:val="00446F70"/>
    <w:rsid w:val="004615B8"/>
    <w:rsid w:val="0046623D"/>
    <w:rsid w:val="00471404"/>
    <w:rsid w:val="00481569"/>
    <w:rsid w:val="00483573"/>
    <w:rsid w:val="004858CA"/>
    <w:rsid w:val="004E2A5E"/>
    <w:rsid w:val="004F23D4"/>
    <w:rsid w:val="004F2CEC"/>
    <w:rsid w:val="0051153B"/>
    <w:rsid w:val="005122BB"/>
    <w:rsid w:val="00525FC0"/>
    <w:rsid w:val="0054754F"/>
    <w:rsid w:val="00555FEF"/>
    <w:rsid w:val="005754F4"/>
    <w:rsid w:val="00582FAA"/>
    <w:rsid w:val="00592BE7"/>
    <w:rsid w:val="00597A06"/>
    <w:rsid w:val="005A64EB"/>
    <w:rsid w:val="005C2D62"/>
    <w:rsid w:val="005C3C40"/>
    <w:rsid w:val="005C3CB1"/>
    <w:rsid w:val="005E439F"/>
    <w:rsid w:val="00604502"/>
    <w:rsid w:val="00614D19"/>
    <w:rsid w:val="00626B38"/>
    <w:rsid w:val="00643D3B"/>
    <w:rsid w:val="00657247"/>
    <w:rsid w:val="006B69BD"/>
    <w:rsid w:val="006E075E"/>
    <w:rsid w:val="006F5F8D"/>
    <w:rsid w:val="00713320"/>
    <w:rsid w:val="007607B2"/>
    <w:rsid w:val="00796241"/>
    <w:rsid w:val="007B26CF"/>
    <w:rsid w:val="007D6FF5"/>
    <w:rsid w:val="007E1703"/>
    <w:rsid w:val="007F055C"/>
    <w:rsid w:val="00810B01"/>
    <w:rsid w:val="00821B3D"/>
    <w:rsid w:val="0083364D"/>
    <w:rsid w:val="008348EB"/>
    <w:rsid w:val="00837B6E"/>
    <w:rsid w:val="00837ED7"/>
    <w:rsid w:val="00852AE2"/>
    <w:rsid w:val="00861CD7"/>
    <w:rsid w:val="00865DE1"/>
    <w:rsid w:val="00891E97"/>
    <w:rsid w:val="008A5CCF"/>
    <w:rsid w:val="008D01F1"/>
    <w:rsid w:val="008F1540"/>
    <w:rsid w:val="00904C41"/>
    <w:rsid w:val="009120CC"/>
    <w:rsid w:val="00917B40"/>
    <w:rsid w:val="00927160"/>
    <w:rsid w:val="00943CE4"/>
    <w:rsid w:val="00944486"/>
    <w:rsid w:val="00951E0D"/>
    <w:rsid w:val="00951F90"/>
    <w:rsid w:val="00952B14"/>
    <w:rsid w:val="00952D64"/>
    <w:rsid w:val="0099482C"/>
    <w:rsid w:val="009949DA"/>
    <w:rsid w:val="009A6A45"/>
    <w:rsid w:val="009D039A"/>
    <w:rsid w:val="009D7256"/>
    <w:rsid w:val="009E327F"/>
    <w:rsid w:val="009F35B7"/>
    <w:rsid w:val="009F7C79"/>
    <w:rsid w:val="00A24192"/>
    <w:rsid w:val="00A26D50"/>
    <w:rsid w:val="00A27CFA"/>
    <w:rsid w:val="00A56D40"/>
    <w:rsid w:val="00AB6BE7"/>
    <w:rsid w:val="00AB73AB"/>
    <w:rsid w:val="00AC283A"/>
    <w:rsid w:val="00AD155A"/>
    <w:rsid w:val="00B014A9"/>
    <w:rsid w:val="00B05CC7"/>
    <w:rsid w:val="00B06D0A"/>
    <w:rsid w:val="00B201FA"/>
    <w:rsid w:val="00B26796"/>
    <w:rsid w:val="00B479D7"/>
    <w:rsid w:val="00B50050"/>
    <w:rsid w:val="00B72C0D"/>
    <w:rsid w:val="00BA01A7"/>
    <w:rsid w:val="00BA0748"/>
    <w:rsid w:val="00BB5165"/>
    <w:rsid w:val="00BF78AB"/>
    <w:rsid w:val="00C017B6"/>
    <w:rsid w:val="00C1159C"/>
    <w:rsid w:val="00C61FA4"/>
    <w:rsid w:val="00C70A4E"/>
    <w:rsid w:val="00C8710A"/>
    <w:rsid w:val="00CA29B8"/>
    <w:rsid w:val="00CA7B1D"/>
    <w:rsid w:val="00CC0DC5"/>
    <w:rsid w:val="00CC58AA"/>
    <w:rsid w:val="00CD0BF7"/>
    <w:rsid w:val="00CF226B"/>
    <w:rsid w:val="00CF3982"/>
    <w:rsid w:val="00D07630"/>
    <w:rsid w:val="00D26FCF"/>
    <w:rsid w:val="00D45C5E"/>
    <w:rsid w:val="00D55005"/>
    <w:rsid w:val="00D6525D"/>
    <w:rsid w:val="00D7443B"/>
    <w:rsid w:val="00D9559B"/>
    <w:rsid w:val="00DB4F79"/>
    <w:rsid w:val="00DB5009"/>
    <w:rsid w:val="00DC1634"/>
    <w:rsid w:val="00DC68C3"/>
    <w:rsid w:val="00DE6F66"/>
    <w:rsid w:val="00DF5A07"/>
    <w:rsid w:val="00DF64FF"/>
    <w:rsid w:val="00DF69C2"/>
    <w:rsid w:val="00E108CA"/>
    <w:rsid w:val="00E27A39"/>
    <w:rsid w:val="00E37E55"/>
    <w:rsid w:val="00E47979"/>
    <w:rsid w:val="00E63E0D"/>
    <w:rsid w:val="00E65F98"/>
    <w:rsid w:val="00E7186F"/>
    <w:rsid w:val="00EA0299"/>
    <w:rsid w:val="00EC6040"/>
    <w:rsid w:val="00EC763C"/>
    <w:rsid w:val="00EE6073"/>
    <w:rsid w:val="00EF27DF"/>
    <w:rsid w:val="00F012F1"/>
    <w:rsid w:val="00F45D9D"/>
    <w:rsid w:val="00F624FA"/>
    <w:rsid w:val="00F81AB0"/>
    <w:rsid w:val="00F85235"/>
    <w:rsid w:val="00F9412D"/>
    <w:rsid w:val="00F966B7"/>
    <w:rsid w:val="00FA2287"/>
    <w:rsid w:val="00FA5464"/>
    <w:rsid w:val="00FB0657"/>
    <w:rsid w:val="00FB28E3"/>
    <w:rsid w:val="00FC0165"/>
    <w:rsid w:val="00FC276C"/>
    <w:rsid w:val="00FC54D8"/>
    <w:rsid w:val="00FE34EE"/>
    <w:rsid w:val="00FE6B3B"/>
    <w:rsid w:val="00FE7B60"/>
    <w:rsid w:val="00FE7C49"/>
    <w:rsid w:val="615EB6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D7A58E"/>
  <w15:docId w15:val="{2D7F454E-8E2F-4724-A276-649D12CF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3C"/>
  </w:style>
  <w:style w:type="paragraph" w:styleId="Heading1">
    <w:name w:val="heading 1"/>
    <w:basedOn w:val="Normal"/>
    <w:next w:val="Normal"/>
    <w:link w:val="Heading1Char"/>
    <w:qFormat/>
    <w:rsid w:val="00D07630"/>
    <w:pPr>
      <w:keepNext/>
      <w:spacing w:after="0" w:line="240" w:lineRule="auto"/>
      <w:jc w:val="center"/>
      <w:outlineLvl w:val="0"/>
    </w:pPr>
    <w:rPr>
      <w:rFonts w:ascii="Arial" w:eastAsia="Times New Roman" w:hAnsi="Arial" w:cs="Times New Roman"/>
      <w:b/>
      <w:color w:val="FFFFFF"/>
      <w:spacing w:val="80"/>
      <w:sz w:val="28"/>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6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E1703"/>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7E1703"/>
    <w:pPr>
      <w:widowControl w:val="0"/>
      <w:spacing w:after="0" w:line="240" w:lineRule="auto"/>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EC763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63C"/>
    <w:rPr>
      <w:rFonts w:ascii="Segoe UI" w:hAnsi="Segoe UI"/>
      <w:sz w:val="18"/>
      <w:szCs w:val="18"/>
    </w:rPr>
  </w:style>
  <w:style w:type="character" w:customStyle="1" w:styleId="Heading1Char">
    <w:name w:val="Heading 1 Char"/>
    <w:basedOn w:val="DefaultParagraphFont"/>
    <w:link w:val="Heading1"/>
    <w:rsid w:val="00D07630"/>
    <w:rPr>
      <w:rFonts w:ascii="Arial" w:eastAsia="Times New Roman" w:hAnsi="Arial" w:cs="Times New Roman"/>
      <w:b/>
      <w:color w:val="FFFFFF"/>
      <w:spacing w:val="80"/>
      <w:sz w:val="28"/>
      <w:szCs w:val="20"/>
      <w:lang w:val="en-US"/>
    </w:rPr>
  </w:style>
  <w:style w:type="paragraph" w:styleId="Header">
    <w:name w:val="header"/>
    <w:basedOn w:val="Normal"/>
    <w:link w:val="HeaderChar"/>
    <w:uiPriority w:val="99"/>
    <w:unhideWhenUsed/>
    <w:rsid w:val="0048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573"/>
  </w:style>
  <w:style w:type="paragraph" w:styleId="Footer">
    <w:name w:val="footer"/>
    <w:basedOn w:val="Normal"/>
    <w:link w:val="FooterChar"/>
    <w:uiPriority w:val="99"/>
    <w:unhideWhenUsed/>
    <w:rsid w:val="0048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573"/>
  </w:style>
  <w:style w:type="paragraph" w:customStyle="1" w:styleId="Default">
    <w:name w:val="Default"/>
    <w:rsid w:val="006F5F8D"/>
    <w:pPr>
      <w:autoSpaceDE w:val="0"/>
      <w:autoSpaceDN w:val="0"/>
      <w:adjustRightInd w:val="0"/>
      <w:spacing w:after="0"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BB5165"/>
    <w:rPr>
      <w:b/>
      <w:bCs/>
    </w:rPr>
  </w:style>
  <w:style w:type="table" w:customStyle="1" w:styleId="TableGrid1">
    <w:name w:val="Table Grid1"/>
    <w:basedOn w:val="TableNormal"/>
    <w:next w:val="TableGrid"/>
    <w:uiPriority w:val="59"/>
    <w:rsid w:val="00A26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6F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6299">
      <w:bodyDiv w:val="1"/>
      <w:marLeft w:val="0"/>
      <w:marRight w:val="0"/>
      <w:marTop w:val="0"/>
      <w:marBottom w:val="0"/>
      <w:divBdr>
        <w:top w:val="none" w:sz="0" w:space="0" w:color="auto"/>
        <w:left w:val="none" w:sz="0" w:space="0" w:color="auto"/>
        <w:bottom w:val="none" w:sz="0" w:space="0" w:color="auto"/>
        <w:right w:val="none" w:sz="0" w:space="0" w:color="auto"/>
      </w:divBdr>
    </w:div>
    <w:div w:id="168059698">
      <w:bodyDiv w:val="1"/>
      <w:marLeft w:val="0"/>
      <w:marRight w:val="0"/>
      <w:marTop w:val="0"/>
      <w:marBottom w:val="0"/>
      <w:divBdr>
        <w:top w:val="none" w:sz="0" w:space="0" w:color="auto"/>
        <w:left w:val="none" w:sz="0" w:space="0" w:color="auto"/>
        <w:bottom w:val="none" w:sz="0" w:space="0" w:color="auto"/>
        <w:right w:val="none" w:sz="0" w:space="0" w:color="auto"/>
      </w:divBdr>
    </w:div>
    <w:div w:id="405493674">
      <w:bodyDiv w:val="1"/>
      <w:marLeft w:val="0"/>
      <w:marRight w:val="0"/>
      <w:marTop w:val="0"/>
      <w:marBottom w:val="0"/>
      <w:divBdr>
        <w:top w:val="none" w:sz="0" w:space="0" w:color="auto"/>
        <w:left w:val="none" w:sz="0" w:space="0" w:color="auto"/>
        <w:bottom w:val="none" w:sz="0" w:space="0" w:color="auto"/>
        <w:right w:val="none" w:sz="0" w:space="0" w:color="auto"/>
      </w:divBdr>
    </w:div>
    <w:div w:id="445009053">
      <w:bodyDiv w:val="1"/>
      <w:marLeft w:val="0"/>
      <w:marRight w:val="0"/>
      <w:marTop w:val="0"/>
      <w:marBottom w:val="0"/>
      <w:divBdr>
        <w:top w:val="none" w:sz="0" w:space="0" w:color="auto"/>
        <w:left w:val="none" w:sz="0" w:space="0" w:color="auto"/>
        <w:bottom w:val="none" w:sz="0" w:space="0" w:color="auto"/>
        <w:right w:val="none" w:sz="0" w:space="0" w:color="auto"/>
      </w:divBdr>
    </w:div>
    <w:div w:id="463236412">
      <w:bodyDiv w:val="1"/>
      <w:marLeft w:val="0"/>
      <w:marRight w:val="0"/>
      <w:marTop w:val="0"/>
      <w:marBottom w:val="0"/>
      <w:divBdr>
        <w:top w:val="none" w:sz="0" w:space="0" w:color="auto"/>
        <w:left w:val="none" w:sz="0" w:space="0" w:color="auto"/>
        <w:bottom w:val="none" w:sz="0" w:space="0" w:color="auto"/>
        <w:right w:val="none" w:sz="0" w:space="0" w:color="auto"/>
      </w:divBdr>
    </w:div>
    <w:div w:id="741873814">
      <w:bodyDiv w:val="1"/>
      <w:marLeft w:val="0"/>
      <w:marRight w:val="0"/>
      <w:marTop w:val="0"/>
      <w:marBottom w:val="0"/>
      <w:divBdr>
        <w:top w:val="none" w:sz="0" w:space="0" w:color="auto"/>
        <w:left w:val="none" w:sz="0" w:space="0" w:color="auto"/>
        <w:bottom w:val="none" w:sz="0" w:space="0" w:color="auto"/>
        <w:right w:val="none" w:sz="0" w:space="0" w:color="auto"/>
      </w:divBdr>
    </w:div>
    <w:div w:id="830296275">
      <w:bodyDiv w:val="1"/>
      <w:marLeft w:val="0"/>
      <w:marRight w:val="0"/>
      <w:marTop w:val="0"/>
      <w:marBottom w:val="0"/>
      <w:divBdr>
        <w:top w:val="none" w:sz="0" w:space="0" w:color="auto"/>
        <w:left w:val="none" w:sz="0" w:space="0" w:color="auto"/>
        <w:bottom w:val="none" w:sz="0" w:space="0" w:color="auto"/>
        <w:right w:val="none" w:sz="0" w:space="0" w:color="auto"/>
      </w:divBdr>
    </w:div>
    <w:div w:id="879514323">
      <w:bodyDiv w:val="1"/>
      <w:marLeft w:val="0"/>
      <w:marRight w:val="0"/>
      <w:marTop w:val="0"/>
      <w:marBottom w:val="0"/>
      <w:divBdr>
        <w:top w:val="none" w:sz="0" w:space="0" w:color="auto"/>
        <w:left w:val="none" w:sz="0" w:space="0" w:color="auto"/>
        <w:bottom w:val="none" w:sz="0" w:space="0" w:color="auto"/>
        <w:right w:val="none" w:sz="0" w:space="0" w:color="auto"/>
      </w:divBdr>
    </w:div>
    <w:div w:id="945237524">
      <w:bodyDiv w:val="1"/>
      <w:marLeft w:val="0"/>
      <w:marRight w:val="0"/>
      <w:marTop w:val="0"/>
      <w:marBottom w:val="0"/>
      <w:divBdr>
        <w:top w:val="none" w:sz="0" w:space="0" w:color="auto"/>
        <w:left w:val="none" w:sz="0" w:space="0" w:color="auto"/>
        <w:bottom w:val="none" w:sz="0" w:space="0" w:color="auto"/>
        <w:right w:val="none" w:sz="0" w:space="0" w:color="auto"/>
      </w:divBdr>
    </w:div>
    <w:div w:id="998311293">
      <w:bodyDiv w:val="1"/>
      <w:marLeft w:val="0"/>
      <w:marRight w:val="0"/>
      <w:marTop w:val="0"/>
      <w:marBottom w:val="0"/>
      <w:divBdr>
        <w:top w:val="none" w:sz="0" w:space="0" w:color="auto"/>
        <w:left w:val="none" w:sz="0" w:space="0" w:color="auto"/>
        <w:bottom w:val="none" w:sz="0" w:space="0" w:color="auto"/>
        <w:right w:val="none" w:sz="0" w:space="0" w:color="auto"/>
      </w:divBdr>
    </w:div>
    <w:div w:id="1043941345">
      <w:bodyDiv w:val="1"/>
      <w:marLeft w:val="0"/>
      <w:marRight w:val="0"/>
      <w:marTop w:val="0"/>
      <w:marBottom w:val="0"/>
      <w:divBdr>
        <w:top w:val="none" w:sz="0" w:space="0" w:color="auto"/>
        <w:left w:val="none" w:sz="0" w:space="0" w:color="auto"/>
        <w:bottom w:val="none" w:sz="0" w:space="0" w:color="auto"/>
        <w:right w:val="none" w:sz="0" w:space="0" w:color="auto"/>
      </w:divBdr>
    </w:div>
    <w:div w:id="1146508334">
      <w:bodyDiv w:val="1"/>
      <w:marLeft w:val="0"/>
      <w:marRight w:val="0"/>
      <w:marTop w:val="0"/>
      <w:marBottom w:val="0"/>
      <w:divBdr>
        <w:top w:val="none" w:sz="0" w:space="0" w:color="auto"/>
        <w:left w:val="none" w:sz="0" w:space="0" w:color="auto"/>
        <w:bottom w:val="none" w:sz="0" w:space="0" w:color="auto"/>
        <w:right w:val="none" w:sz="0" w:space="0" w:color="auto"/>
      </w:divBdr>
    </w:div>
    <w:div w:id="1248228551">
      <w:bodyDiv w:val="1"/>
      <w:marLeft w:val="0"/>
      <w:marRight w:val="0"/>
      <w:marTop w:val="0"/>
      <w:marBottom w:val="0"/>
      <w:divBdr>
        <w:top w:val="none" w:sz="0" w:space="0" w:color="auto"/>
        <w:left w:val="none" w:sz="0" w:space="0" w:color="auto"/>
        <w:bottom w:val="none" w:sz="0" w:space="0" w:color="auto"/>
        <w:right w:val="none" w:sz="0" w:space="0" w:color="auto"/>
      </w:divBdr>
    </w:div>
    <w:div w:id="1260063800">
      <w:bodyDiv w:val="1"/>
      <w:marLeft w:val="0"/>
      <w:marRight w:val="0"/>
      <w:marTop w:val="0"/>
      <w:marBottom w:val="0"/>
      <w:divBdr>
        <w:top w:val="none" w:sz="0" w:space="0" w:color="auto"/>
        <w:left w:val="none" w:sz="0" w:space="0" w:color="auto"/>
        <w:bottom w:val="none" w:sz="0" w:space="0" w:color="auto"/>
        <w:right w:val="none" w:sz="0" w:space="0" w:color="auto"/>
      </w:divBdr>
    </w:div>
    <w:div w:id="1276401967">
      <w:bodyDiv w:val="1"/>
      <w:marLeft w:val="0"/>
      <w:marRight w:val="0"/>
      <w:marTop w:val="0"/>
      <w:marBottom w:val="0"/>
      <w:divBdr>
        <w:top w:val="none" w:sz="0" w:space="0" w:color="auto"/>
        <w:left w:val="none" w:sz="0" w:space="0" w:color="auto"/>
        <w:bottom w:val="none" w:sz="0" w:space="0" w:color="auto"/>
        <w:right w:val="none" w:sz="0" w:space="0" w:color="auto"/>
      </w:divBdr>
    </w:div>
    <w:div w:id="1292202018">
      <w:bodyDiv w:val="1"/>
      <w:marLeft w:val="0"/>
      <w:marRight w:val="0"/>
      <w:marTop w:val="0"/>
      <w:marBottom w:val="0"/>
      <w:divBdr>
        <w:top w:val="none" w:sz="0" w:space="0" w:color="auto"/>
        <w:left w:val="none" w:sz="0" w:space="0" w:color="auto"/>
        <w:bottom w:val="none" w:sz="0" w:space="0" w:color="auto"/>
        <w:right w:val="none" w:sz="0" w:space="0" w:color="auto"/>
      </w:divBdr>
    </w:div>
    <w:div w:id="1387874928">
      <w:bodyDiv w:val="1"/>
      <w:marLeft w:val="0"/>
      <w:marRight w:val="0"/>
      <w:marTop w:val="0"/>
      <w:marBottom w:val="0"/>
      <w:divBdr>
        <w:top w:val="none" w:sz="0" w:space="0" w:color="auto"/>
        <w:left w:val="none" w:sz="0" w:space="0" w:color="auto"/>
        <w:bottom w:val="none" w:sz="0" w:space="0" w:color="auto"/>
        <w:right w:val="none" w:sz="0" w:space="0" w:color="auto"/>
      </w:divBdr>
    </w:div>
    <w:div w:id="1472400599">
      <w:bodyDiv w:val="1"/>
      <w:marLeft w:val="0"/>
      <w:marRight w:val="0"/>
      <w:marTop w:val="0"/>
      <w:marBottom w:val="0"/>
      <w:divBdr>
        <w:top w:val="none" w:sz="0" w:space="0" w:color="auto"/>
        <w:left w:val="none" w:sz="0" w:space="0" w:color="auto"/>
        <w:bottom w:val="none" w:sz="0" w:space="0" w:color="auto"/>
        <w:right w:val="none" w:sz="0" w:space="0" w:color="auto"/>
      </w:divBdr>
    </w:div>
    <w:div w:id="1488664332">
      <w:bodyDiv w:val="1"/>
      <w:marLeft w:val="0"/>
      <w:marRight w:val="0"/>
      <w:marTop w:val="0"/>
      <w:marBottom w:val="0"/>
      <w:divBdr>
        <w:top w:val="none" w:sz="0" w:space="0" w:color="auto"/>
        <w:left w:val="none" w:sz="0" w:space="0" w:color="auto"/>
        <w:bottom w:val="none" w:sz="0" w:space="0" w:color="auto"/>
        <w:right w:val="none" w:sz="0" w:space="0" w:color="auto"/>
      </w:divBdr>
      <w:divsChild>
        <w:div w:id="1431316970">
          <w:marLeft w:val="0"/>
          <w:marRight w:val="0"/>
          <w:marTop w:val="0"/>
          <w:marBottom w:val="0"/>
          <w:divBdr>
            <w:top w:val="none" w:sz="0" w:space="0" w:color="auto"/>
            <w:left w:val="none" w:sz="0" w:space="0" w:color="auto"/>
            <w:bottom w:val="none" w:sz="0" w:space="0" w:color="auto"/>
            <w:right w:val="none" w:sz="0" w:space="0" w:color="auto"/>
          </w:divBdr>
          <w:divsChild>
            <w:div w:id="544945691">
              <w:marLeft w:val="0"/>
              <w:marRight w:val="0"/>
              <w:marTop w:val="0"/>
              <w:marBottom w:val="0"/>
              <w:divBdr>
                <w:top w:val="none" w:sz="0" w:space="0" w:color="auto"/>
                <w:left w:val="none" w:sz="0" w:space="0" w:color="auto"/>
                <w:bottom w:val="none" w:sz="0" w:space="0" w:color="auto"/>
                <w:right w:val="none" w:sz="0" w:space="0" w:color="auto"/>
              </w:divBdr>
              <w:divsChild>
                <w:div w:id="5442413">
                  <w:marLeft w:val="780"/>
                  <w:marRight w:val="0"/>
                  <w:marTop w:val="0"/>
                  <w:marBottom w:val="0"/>
                  <w:divBdr>
                    <w:top w:val="none" w:sz="0" w:space="0" w:color="auto"/>
                    <w:left w:val="none" w:sz="0" w:space="0" w:color="auto"/>
                    <w:bottom w:val="none" w:sz="0" w:space="0" w:color="auto"/>
                    <w:right w:val="none" w:sz="0" w:space="0" w:color="auto"/>
                  </w:divBdr>
                  <w:divsChild>
                    <w:div w:id="1858811791">
                      <w:marLeft w:val="0"/>
                      <w:marRight w:val="0"/>
                      <w:marTop w:val="0"/>
                      <w:marBottom w:val="0"/>
                      <w:divBdr>
                        <w:top w:val="none" w:sz="0" w:space="0" w:color="auto"/>
                        <w:left w:val="none" w:sz="0" w:space="0" w:color="auto"/>
                        <w:bottom w:val="none" w:sz="0" w:space="0" w:color="auto"/>
                        <w:right w:val="none" w:sz="0" w:space="0" w:color="auto"/>
                      </w:divBdr>
                      <w:divsChild>
                        <w:div w:id="785537138">
                          <w:marLeft w:val="0"/>
                          <w:marRight w:val="0"/>
                          <w:marTop w:val="0"/>
                          <w:marBottom w:val="0"/>
                          <w:divBdr>
                            <w:top w:val="none" w:sz="0" w:space="0" w:color="auto"/>
                            <w:left w:val="none" w:sz="0" w:space="0" w:color="auto"/>
                            <w:bottom w:val="none" w:sz="0" w:space="0" w:color="auto"/>
                            <w:right w:val="none" w:sz="0" w:space="0" w:color="auto"/>
                          </w:divBdr>
                        </w:div>
                        <w:div w:id="611405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13742997">
                  <w:marLeft w:val="0"/>
                  <w:marRight w:val="0"/>
                  <w:marTop w:val="0"/>
                  <w:marBottom w:val="0"/>
                  <w:divBdr>
                    <w:top w:val="none" w:sz="0" w:space="0" w:color="auto"/>
                    <w:left w:val="none" w:sz="0" w:space="0" w:color="auto"/>
                    <w:bottom w:val="none" w:sz="0" w:space="0" w:color="auto"/>
                    <w:right w:val="none" w:sz="0" w:space="0" w:color="auto"/>
                  </w:divBdr>
                  <w:divsChild>
                    <w:div w:id="1021123507">
                      <w:marLeft w:val="0"/>
                      <w:marRight w:val="0"/>
                      <w:marTop w:val="0"/>
                      <w:marBottom w:val="0"/>
                      <w:divBdr>
                        <w:top w:val="none" w:sz="0" w:space="0" w:color="auto"/>
                        <w:left w:val="none" w:sz="0" w:space="0" w:color="auto"/>
                        <w:bottom w:val="none" w:sz="0" w:space="0" w:color="auto"/>
                        <w:right w:val="none" w:sz="0" w:space="0" w:color="auto"/>
                      </w:divBdr>
                      <w:divsChild>
                        <w:div w:id="1803184310">
                          <w:marLeft w:val="0"/>
                          <w:marRight w:val="0"/>
                          <w:marTop w:val="0"/>
                          <w:marBottom w:val="0"/>
                          <w:divBdr>
                            <w:top w:val="none" w:sz="0" w:space="0" w:color="auto"/>
                            <w:left w:val="none" w:sz="0" w:space="0" w:color="auto"/>
                            <w:bottom w:val="none" w:sz="0" w:space="0" w:color="auto"/>
                            <w:right w:val="none" w:sz="0" w:space="0" w:color="auto"/>
                          </w:divBdr>
                          <w:divsChild>
                            <w:div w:id="80134108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02148">
              <w:marLeft w:val="720"/>
              <w:marRight w:val="240"/>
              <w:marTop w:val="0"/>
              <w:marBottom w:val="0"/>
              <w:divBdr>
                <w:top w:val="none" w:sz="0" w:space="0" w:color="auto"/>
                <w:left w:val="none" w:sz="0" w:space="0" w:color="auto"/>
                <w:bottom w:val="none" w:sz="0" w:space="0" w:color="auto"/>
                <w:right w:val="none" w:sz="0" w:space="0" w:color="auto"/>
              </w:divBdr>
              <w:divsChild>
                <w:div w:id="105858161">
                  <w:marLeft w:val="0"/>
                  <w:marRight w:val="0"/>
                  <w:marTop w:val="150"/>
                  <w:marBottom w:val="0"/>
                  <w:divBdr>
                    <w:top w:val="none" w:sz="0" w:space="0" w:color="auto"/>
                    <w:left w:val="none" w:sz="0" w:space="0" w:color="auto"/>
                    <w:bottom w:val="none" w:sz="0" w:space="0" w:color="auto"/>
                    <w:right w:val="none" w:sz="0" w:space="0" w:color="auto"/>
                  </w:divBdr>
                  <w:divsChild>
                    <w:div w:id="1500652830">
                      <w:marLeft w:val="0"/>
                      <w:marRight w:val="0"/>
                      <w:marTop w:val="0"/>
                      <w:marBottom w:val="0"/>
                      <w:divBdr>
                        <w:top w:val="none" w:sz="0" w:space="0" w:color="auto"/>
                        <w:left w:val="none" w:sz="0" w:space="0" w:color="auto"/>
                        <w:bottom w:val="none" w:sz="0" w:space="0" w:color="auto"/>
                        <w:right w:val="none" w:sz="0" w:space="0" w:color="auto"/>
                      </w:divBdr>
                      <w:divsChild>
                        <w:div w:id="846941178">
                          <w:marLeft w:val="15"/>
                          <w:marRight w:val="150"/>
                          <w:marTop w:val="15"/>
                          <w:marBottom w:val="150"/>
                          <w:divBdr>
                            <w:top w:val="none" w:sz="0" w:space="0" w:color="auto"/>
                            <w:left w:val="none" w:sz="0" w:space="0" w:color="auto"/>
                            <w:bottom w:val="none" w:sz="0" w:space="0" w:color="auto"/>
                            <w:right w:val="none" w:sz="0" w:space="0" w:color="auto"/>
                          </w:divBdr>
                          <w:divsChild>
                            <w:div w:id="2084641445">
                              <w:marLeft w:val="0"/>
                              <w:marRight w:val="0"/>
                              <w:marTop w:val="0"/>
                              <w:marBottom w:val="0"/>
                              <w:divBdr>
                                <w:top w:val="single" w:sz="6" w:space="0" w:color="auto"/>
                                <w:left w:val="single" w:sz="6" w:space="0" w:color="auto"/>
                                <w:bottom w:val="single" w:sz="6" w:space="0" w:color="auto"/>
                                <w:right w:val="single" w:sz="6" w:space="0" w:color="auto"/>
                              </w:divBdr>
                              <w:divsChild>
                                <w:div w:id="83499910">
                                  <w:marLeft w:val="0"/>
                                  <w:marRight w:val="0"/>
                                  <w:marTop w:val="0"/>
                                  <w:marBottom w:val="0"/>
                                  <w:divBdr>
                                    <w:top w:val="none" w:sz="0" w:space="0" w:color="auto"/>
                                    <w:left w:val="none" w:sz="0" w:space="0" w:color="auto"/>
                                    <w:bottom w:val="none" w:sz="0" w:space="0" w:color="auto"/>
                                    <w:right w:val="none" w:sz="0" w:space="0" w:color="auto"/>
                                  </w:divBdr>
                                  <w:divsChild>
                                    <w:div w:id="1738747998">
                                      <w:marLeft w:val="0"/>
                                      <w:marRight w:val="0"/>
                                      <w:marTop w:val="0"/>
                                      <w:marBottom w:val="0"/>
                                      <w:divBdr>
                                        <w:top w:val="none" w:sz="0" w:space="0" w:color="auto"/>
                                        <w:left w:val="none" w:sz="0" w:space="0" w:color="auto"/>
                                        <w:bottom w:val="none" w:sz="0" w:space="0" w:color="auto"/>
                                        <w:right w:val="none" w:sz="0" w:space="0" w:color="auto"/>
                                      </w:divBdr>
                                      <w:divsChild>
                                        <w:div w:id="1317298761">
                                          <w:marLeft w:val="0"/>
                                          <w:marRight w:val="0"/>
                                          <w:marTop w:val="0"/>
                                          <w:marBottom w:val="0"/>
                                          <w:divBdr>
                                            <w:top w:val="none" w:sz="0" w:space="0" w:color="auto"/>
                                            <w:left w:val="none" w:sz="0" w:space="0" w:color="auto"/>
                                            <w:bottom w:val="none" w:sz="0" w:space="0" w:color="auto"/>
                                            <w:right w:val="none" w:sz="0" w:space="0" w:color="auto"/>
                                          </w:divBdr>
                                        </w:div>
                                        <w:div w:id="852451394">
                                          <w:marLeft w:val="0"/>
                                          <w:marRight w:val="0"/>
                                          <w:marTop w:val="0"/>
                                          <w:marBottom w:val="0"/>
                                          <w:divBdr>
                                            <w:top w:val="none" w:sz="0" w:space="0" w:color="auto"/>
                                            <w:left w:val="none" w:sz="0" w:space="0" w:color="auto"/>
                                            <w:bottom w:val="none" w:sz="0" w:space="0" w:color="auto"/>
                                            <w:right w:val="none" w:sz="0" w:space="0" w:color="auto"/>
                                          </w:divBdr>
                                        </w:div>
                                      </w:divsChild>
                                    </w:div>
                                    <w:div w:id="2482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840971">
          <w:marLeft w:val="0"/>
          <w:marRight w:val="0"/>
          <w:marTop w:val="0"/>
          <w:marBottom w:val="0"/>
          <w:divBdr>
            <w:top w:val="none" w:sz="0" w:space="0" w:color="auto"/>
            <w:left w:val="none" w:sz="0" w:space="0" w:color="auto"/>
            <w:bottom w:val="none" w:sz="0" w:space="0" w:color="auto"/>
            <w:right w:val="none" w:sz="0" w:space="0" w:color="auto"/>
          </w:divBdr>
          <w:divsChild>
            <w:div w:id="1259602618">
              <w:marLeft w:val="780"/>
              <w:marRight w:val="240"/>
              <w:marTop w:val="180"/>
              <w:marBottom w:val="150"/>
              <w:divBdr>
                <w:top w:val="none" w:sz="0" w:space="0" w:color="auto"/>
                <w:left w:val="none" w:sz="0" w:space="0" w:color="auto"/>
                <w:bottom w:val="none" w:sz="0" w:space="0" w:color="auto"/>
                <w:right w:val="none" w:sz="0" w:space="0" w:color="auto"/>
              </w:divBdr>
              <w:divsChild>
                <w:div w:id="1736127497">
                  <w:marLeft w:val="0"/>
                  <w:marRight w:val="0"/>
                  <w:marTop w:val="0"/>
                  <w:marBottom w:val="0"/>
                  <w:divBdr>
                    <w:top w:val="none" w:sz="0" w:space="0" w:color="auto"/>
                    <w:left w:val="none" w:sz="0" w:space="0" w:color="auto"/>
                    <w:bottom w:val="none" w:sz="0" w:space="0" w:color="auto"/>
                    <w:right w:val="none" w:sz="0" w:space="0" w:color="auto"/>
                  </w:divBdr>
                  <w:divsChild>
                    <w:div w:id="2049061604">
                      <w:marLeft w:val="0"/>
                      <w:marRight w:val="0"/>
                      <w:marTop w:val="0"/>
                      <w:marBottom w:val="0"/>
                      <w:divBdr>
                        <w:top w:val="none" w:sz="0" w:space="0" w:color="auto"/>
                        <w:left w:val="none" w:sz="0" w:space="0" w:color="auto"/>
                        <w:bottom w:val="none" w:sz="0" w:space="0" w:color="auto"/>
                        <w:right w:val="none" w:sz="0" w:space="0" w:color="auto"/>
                      </w:divBdr>
                      <w:divsChild>
                        <w:div w:id="1482697217">
                          <w:marLeft w:val="0"/>
                          <w:marRight w:val="0"/>
                          <w:marTop w:val="0"/>
                          <w:marBottom w:val="0"/>
                          <w:divBdr>
                            <w:top w:val="none" w:sz="0" w:space="0" w:color="auto"/>
                            <w:left w:val="none" w:sz="0" w:space="0" w:color="auto"/>
                            <w:bottom w:val="none" w:sz="0" w:space="0" w:color="auto"/>
                            <w:right w:val="none" w:sz="0" w:space="0" w:color="auto"/>
                          </w:divBdr>
                          <w:divsChild>
                            <w:div w:id="490676633">
                              <w:marLeft w:val="0"/>
                              <w:marRight w:val="0"/>
                              <w:marTop w:val="0"/>
                              <w:marBottom w:val="0"/>
                              <w:divBdr>
                                <w:top w:val="none" w:sz="0" w:space="0" w:color="auto"/>
                                <w:left w:val="none" w:sz="0" w:space="0" w:color="auto"/>
                                <w:bottom w:val="none" w:sz="0" w:space="0" w:color="auto"/>
                                <w:right w:val="none" w:sz="0" w:space="0" w:color="auto"/>
                              </w:divBdr>
                            </w:div>
                            <w:div w:id="215430994">
                              <w:marLeft w:val="0"/>
                              <w:marRight w:val="0"/>
                              <w:marTop w:val="0"/>
                              <w:marBottom w:val="0"/>
                              <w:divBdr>
                                <w:top w:val="none" w:sz="0" w:space="0" w:color="auto"/>
                                <w:left w:val="none" w:sz="0" w:space="0" w:color="auto"/>
                                <w:bottom w:val="none" w:sz="0" w:space="0" w:color="auto"/>
                                <w:right w:val="none" w:sz="0" w:space="0" w:color="auto"/>
                              </w:divBdr>
                            </w:div>
                            <w:div w:id="1469011227">
                              <w:marLeft w:val="0"/>
                              <w:marRight w:val="0"/>
                              <w:marTop w:val="0"/>
                              <w:marBottom w:val="0"/>
                              <w:divBdr>
                                <w:top w:val="none" w:sz="0" w:space="0" w:color="auto"/>
                                <w:left w:val="none" w:sz="0" w:space="0" w:color="auto"/>
                                <w:bottom w:val="none" w:sz="0" w:space="0" w:color="auto"/>
                                <w:right w:val="none" w:sz="0" w:space="0" w:color="auto"/>
                              </w:divBdr>
                            </w:div>
                            <w:div w:id="301472324">
                              <w:marLeft w:val="0"/>
                              <w:marRight w:val="0"/>
                              <w:marTop w:val="0"/>
                              <w:marBottom w:val="0"/>
                              <w:divBdr>
                                <w:top w:val="none" w:sz="0" w:space="0" w:color="auto"/>
                                <w:left w:val="none" w:sz="0" w:space="0" w:color="auto"/>
                                <w:bottom w:val="none" w:sz="0" w:space="0" w:color="auto"/>
                                <w:right w:val="none" w:sz="0" w:space="0" w:color="auto"/>
                              </w:divBdr>
                            </w:div>
                            <w:div w:id="670452367">
                              <w:marLeft w:val="0"/>
                              <w:marRight w:val="0"/>
                              <w:marTop w:val="0"/>
                              <w:marBottom w:val="0"/>
                              <w:divBdr>
                                <w:top w:val="none" w:sz="0" w:space="0" w:color="auto"/>
                                <w:left w:val="none" w:sz="0" w:space="0" w:color="auto"/>
                                <w:bottom w:val="none" w:sz="0" w:space="0" w:color="auto"/>
                                <w:right w:val="none" w:sz="0" w:space="0" w:color="auto"/>
                              </w:divBdr>
                            </w:div>
                            <w:div w:id="20716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409282">
      <w:bodyDiv w:val="1"/>
      <w:marLeft w:val="0"/>
      <w:marRight w:val="0"/>
      <w:marTop w:val="0"/>
      <w:marBottom w:val="0"/>
      <w:divBdr>
        <w:top w:val="none" w:sz="0" w:space="0" w:color="auto"/>
        <w:left w:val="none" w:sz="0" w:space="0" w:color="auto"/>
        <w:bottom w:val="none" w:sz="0" w:space="0" w:color="auto"/>
        <w:right w:val="none" w:sz="0" w:space="0" w:color="auto"/>
      </w:divBdr>
    </w:div>
    <w:div w:id="1501387254">
      <w:bodyDiv w:val="1"/>
      <w:marLeft w:val="0"/>
      <w:marRight w:val="0"/>
      <w:marTop w:val="0"/>
      <w:marBottom w:val="0"/>
      <w:divBdr>
        <w:top w:val="none" w:sz="0" w:space="0" w:color="auto"/>
        <w:left w:val="none" w:sz="0" w:space="0" w:color="auto"/>
        <w:bottom w:val="none" w:sz="0" w:space="0" w:color="auto"/>
        <w:right w:val="none" w:sz="0" w:space="0" w:color="auto"/>
      </w:divBdr>
    </w:div>
    <w:div w:id="1560090817">
      <w:bodyDiv w:val="1"/>
      <w:marLeft w:val="0"/>
      <w:marRight w:val="0"/>
      <w:marTop w:val="0"/>
      <w:marBottom w:val="0"/>
      <w:divBdr>
        <w:top w:val="none" w:sz="0" w:space="0" w:color="auto"/>
        <w:left w:val="none" w:sz="0" w:space="0" w:color="auto"/>
        <w:bottom w:val="none" w:sz="0" w:space="0" w:color="auto"/>
        <w:right w:val="none" w:sz="0" w:space="0" w:color="auto"/>
      </w:divBdr>
    </w:div>
    <w:div w:id="1583224878">
      <w:bodyDiv w:val="1"/>
      <w:marLeft w:val="0"/>
      <w:marRight w:val="0"/>
      <w:marTop w:val="0"/>
      <w:marBottom w:val="0"/>
      <w:divBdr>
        <w:top w:val="none" w:sz="0" w:space="0" w:color="auto"/>
        <w:left w:val="none" w:sz="0" w:space="0" w:color="auto"/>
        <w:bottom w:val="none" w:sz="0" w:space="0" w:color="auto"/>
        <w:right w:val="none" w:sz="0" w:space="0" w:color="auto"/>
      </w:divBdr>
    </w:div>
    <w:div w:id="1590431386">
      <w:bodyDiv w:val="1"/>
      <w:marLeft w:val="0"/>
      <w:marRight w:val="0"/>
      <w:marTop w:val="0"/>
      <w:marBottom w:val="0"/>
      <w:divBdr>
        <w:top w:val="none" w:sz="0" w:space="0" w:color="auto"/>
        <w:left w:val="none" w:sz="0" w:space="0" w:color="auto"/>
        <w:bottom w:val="none" w:sz="0" w:space="0" w:color="auto"/>
        <w:right w:val="none" w:sz="0" w:space="0" w:color="auto"/>
      </w:divBdr>
    </w:div>
    <w:div w:id="1596356386">
      <w:bodyDiv w:val="1"/>
      <w:marLeft w:val="0"/>
      <w:marRight w:val="0"/>
      <w:marTop w:val="0"/>
      <w:marBottom w:val="0"/>
      <w:divBdr>
        <w:top w:val="none" w:sz="0" w:space="0" w:color="auto"/>
        <w:left w:val="none" w:sz="0" w:space="0" w:color="auto"/>
        <w:bottom w:val="none" w:sz="0" w:space="0" w:color="auto"/>
        <w:right w:val="none" w:sz="0" w:space="0" w:color="auto"/>
      </w:divBdr>
    </w:div>
    <w:div w:id="1609386738">
      <w:bodyDiv w:val="1"/>
      <w:marLeft w:val="0"/>
      <w:marRight w:val="0"/>
      <w:marTop w:val="0"/>
      <w:marBottom w:val="0"/>
      <w:divBdr>
        <w:top w:val="none" w:sz="0" w:space="0" w:color="auto"/>
        <w:left w:val="none" w:sz="0" w:space="0" w:color="auto"/>
        <w:bottom w:val="none" w:sz="0" w:space="0" w:color="auto"/>
        <w:right w:val="none" w:sz="0" w:space="0" w:color="auto"/>
      </w:divBdr>
    </w:div>
    <w:div w:id="1695769281">
      <w:bodyDiv w:val="1"/>
      <w:marLeft w:val="0"/>
      <w:marRight w:val="0"/>
      <w:marTop w:val="0"/>
      <w:marBottom w:val="0"/>
      <w:divBdr>
        <w:top w:val="none" w:sz="0" w:space="0" w:color="auto"/>
        <w:left w:val="none" w:sz="0" w:space="0" w:color="auto"/>
        <w:bottom w:val="none" w:sz="0" w:space="0" w:color="auto"/>
        <w:right w:val="none" w:sz="0" w:space="0" w:color="auto"/>
      </w:divBdr>
    </w:div>
    <w:div w:id="1735200274">
      <w:bodyDiv w:val="1"/>
      <w:marLeft w:val="0"/>
      <w:marRight w:val="0"/>
      <w:marTop w:val="0"/>
      <w:marBottom w:val="0"/>
      <w:divBdr>
        <w:top w:val="none" w:sz="0" w:space="0" w:color="auto"/>
        <w:left w:val="none" w:sz="0" w:space="0" w:color="auto"/>
        <w:bottom w:val="none" w:sz="0" w:space="0" w:color="auto"/>
        <w:right w:val="none" w:sz="0" w:space="0" w:color="auto"/>
      </w:divBdr>
    </w:div>
    <w:div w:id="1740664057">
      <w:bodyDiv w:val="1"/>
      <w:marLeft w:val="0"/>
      <w:marRight w:val="0"/>
      <w:marTop w:val="0"/>
      <w:marBottom w:val="0"/>
      <w:divBdr>
        <w:top w:val="none" w:sz="0" w:space="0" w:color="auto"/>
        <w:left w:val="none" w:sz="0" w:space="0" w:color="auto"/>
        <w:bottom w:val="none" w:sz="0" w:space="0" w:color="auto"/>
        <w:right w:val="none" w:sz="0" w:space="0" w:color="auto"/>
      </w:divBdr>
    </w:div>
    <w:div w:id="1770854088">
      <w:bodyDiv w:val="1"/>
      <w:marLeft w:val="0"/>
      <w:marRight w:val="0"/>
      <w:marTop w:val="0"/>
      <w:marBottom w:val="0"/>
      <w:divBdr>
        <w:top w:val="none" w:sz="0" w:space="0" w:color="auto"/>
        <w:left w:val="none" w:sz="0" w:space="0" w:color="auto"/>
        <w:bottom w:val="none" w:sz="0" w:space="0" w:color="auto"/>
        <w:right w:val="none" w:sz="0" w:space="0" w:color="auto"/>
      </w:divBdr>
    </w:div>
    <w:div w:id="1797404327">
      <w:bodyDiv w:val="1"/>
      <w:marLeft w:val="0"/>
      <w:marRight w:val="0"/>
      <w:marTop w:val="0"/>
      <w:marBottom w:val="0"/>
      <w:divBdr>
        <w:top w:val="none" w:sz="0" w:space="0" w:color="auto"/>
        <w:left w:val="none" w:sz="0" w:space="0" w:color="auto"/>
        <w:bottom w:val="none" w:sz="0" w:space="0" w:color="auto"/>
        <w:right w:val="none" w:sz="0" w:space="0" w:color="auto"/>
      </w:divBdr>
    </w:div>
    <w:div w:id="1894006064">
      <w:bodyDiv w:val="1"/>
      <w:marLeft w:val="0"/>
      <w:marRight w:val="0"/>
      <w:marTop w:val="0"/>
      <w:marBottom w:val="0"/>
      <w:divBdr>
        <w:top w:val="none" w:sz="0" w:space="0" w:color="auto"/>
        <w:left w:val="none" w:sz="0" w:space="0" w:color="auto"/>
        <w:bottom w:val="none" w:sz="0" w:space="0" w:color="auto"/>
        <w:right w:val="none" w:sz="0" w:space="0" w:color="auto"/>
      </w:divBdr>
    </w:div>
    <w:div w:id="1900748595">
      <w:bodyDiv w:val="1"/>
      <w:marLeft w:val="0"/>
      <w:marRight w:val="0"/>
      <w:marTop w:val="0"/>
      <w:marBottom w:val="0"/>
      <w:divBdr>
        <w:top w:val="none" w:sz="0" w:space="0" w:color="auto"/>
        <w:left w:val="none" w:sz="0" w:space="0" w:color="auto"/>
        <w:bottom w:val="none" w:sz="0" w:space="0" w:color="auto"/>
        <w:right w:val="none" w:sz="0" w:space="0" w:color="auto"/>
      </w:divBdr>
    </w:div>
    <w:div w:id="1971206146">
      <w:bodyDiv w:val="1"/>
      <w:marLeft w:val="0"/>
      <w:marRight w:val="0"/>
      <w:marTop w:val="0"/>
      <w:marBottom w:val="0"/>
      <w:divBdr>
        <w:top w:val="none" w:sz="0" w:space="0" w:color="auto"/>
        <w:left w:val="none" w:sz="0" w:space="0" w:color="auto"/>
        <w:bottom w:val="none" w:sz="0" w:space="0" w:color="auto"/>
        <w:right w:val="none" w:sz="0" w:space="0" w:color="auto"/>
      </w:divBdr>
    </w:div>
    <w:div w:id="1975716577">
      <w:bodyDiv w:val="1"/>
      <w:marLeft w:val="0"/>
      <w:marRight w:val="0"/>
      <w:marTop w:val="0"/>
      <w:marBottom w:val="0"/>
      <w:divBdr>
        <w:top w:val="none" w:sz="0" w:space="0" w:color="auto"/>
        <w:left w:val="none" w:sz="0" w:space="0" w:color="auto"/>
        <w:bottom w:val="none" w:sz="0" w:space="0" w:color="auto"/>
        <w:right w:val="none" w:sz="0" w:space="0" w:color="auto"/>
      </w:divBdr>
    </w:div>
    <w:div w:id="1988315583">
      <w:bodyDiv w:val="1"/>
      <w:marLeft w:val="0"/>
      <w:marRight w:val="0"/>
      <w:marTop w:val="0"/>
      <w:marBottom w:val="0"/>
      <w:divBdr>
        <w:top w:val="none" w:sz="0" w:space="0" w:color="auto"/>
        <w:left w:val="none" w:sz="0" w:space="0" w:color="auto"/>
        <w:bottom w:val="none" w:sz="0" w:space="0" w:color="auto"/>
        <w:right w:val="none" w:sz="0" w:space="0" w:color="auto"/>
      </w:divBdr>
    </w:div>
    <w:div w:id="1992639205">
      <w:bodyDiv w:val="1"/>
      <w:marLeft w:val="0"/>
      <w:marRight w:val="0"/>
      <w:marTop w:val="0"/>
      <w:marBottom w:val="0"/>
      <w:divBdr>
        <w:top w:val="none" w:sz="0" w:space="0" w:color="auto"/>
        <w:left w:val="none" w:sz="0" w:space="0" w:color="auto"/>
        <w:bottom w:val="none" w:sz="0" w:space="0" w:color="auto"/>
        <w:right w:val="none" w:sz="0" w:space="0" w:color="auto"/>
      </w:divBdr>
    </w:div>
    <w:div w:id="1994488366">
      <w:bodyDiv w:val="1"/>
      <w:marLeft w:val="0"/>
      <w:marRight w:val="0"/>
      <w:marTop w:val="0"/>
      <w:marBottom w:val="0"/>
      <w:divBdr>
        <w:top w:val="none" w:sz="0" w:space="0" w:color="auto"/>
        <w:left w:val="none" w:sz="0" w:space="0" w:color="auto"/>
        <w:bottom w:val="none" w:sz="0" w:space="0" w:color="auto"/>
        <w:right w:val="none" w:sz="0" w:space="0" w:color="auto"/>
      </w:divBdr>
    </w:div>
    <w:div w:id="2070348968">
      <w:bodyDiv w:val="1"/>
      <w:marLeft w:val="0"/>
      <w:marRight w:val="0"/>
      <w:marTop w:val="0"/>
      <w:marBottom w:val="0"/>
      <w:divBdr>
        <w:top w:val="none" w:sz="0" w:space="0" w:color="auto"/>
        <w:left w:val="none" w:sz="0" w:space="0" w:color="auto"/>
        <w:bottom w:val="none" w:sz="0" w:space="0" w:color="auto"/>
        <w:right w:val="none" w:sz="0" w:space="0" w:color="auto"/>
      </w:divBdr>
    </w:div>
    <w:div w:id="208058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0795DD-8891-4FDB-927E-51D3508358D2}">
  <ds:schemaRefs>
    <ds:schemaRef ds:uri="http://schemas.openxmlformats.org/officeDocument/2006/bibliography"/>
  </ds:schemaRefs>
</ds:datastoreItem>
</file>

<file path=customXml/itemProps2.xml><?xml version="1.0" encoding="utf-8"?>
<ds:datastoreItem xmlns:ds="http://schemas.openxmlformats.org/officeDocument/2006/customXml" ds:itemID="{B693AD92-6814-41F7-8CB2-4EE3A9E22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1490E-F5D2-4E53-A6F8-660CE7FA1113}">
  <ds:schemaRefs>
    <ds:schemaRef ds:uri="http://schemas.microsoft.com/sharepoint/v3/contenttype/forms"/>
  </ds:schemaRefs>
</ds:datastoreItem>
</file>

<file path=customXml/itemProps4.xml><?xml version="1.0" encoding="utf-8"?>
<ds:datastoreItem xmlns:ds="http://schemas.openxmlformats.org/officeDocument/2006/customXml" ds:itemID="{8482F52B-6271-451C-A6CD-0369713E7372}">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861</Words>
  <Characters>4909</Characters>
  <Application>Microsoft Office Word</Application>
  <DocSecurity>0</DocSecurity>
  <Lines>40</Lines>
  <Paragraphs>11</Paragraphs>
  <ScaleCrop>false</ScaleCrop>
  <Company>St Albans Primary School</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NHordell</dc:creator>
  <cp:keywords/>
  <dc:description/>
  <cp:lastModifiedBy>Megan Bond-Lynch</cp:lastModifiedBy>
  <cp:revision>10</cp:revision>
  <cp:lastPrinted>2024-11-06T15:30:00Z</cp:lastPrinted>
  <dcterms:created xsi:type="dcterms:W3CDTF">2026-01-09T11:12:00Z</dcterms:created>
  <dcterms:modified xsi:type="dcterms:W3CDTF">2026-01-09T11:43:00Z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2225800</vt:r8>
  </property>
  <property fmtid="{D5CDD505-2E9C-101B-9397-08002B2CF9AE}" pid="4" name="MediaServiceImageTags">
    <vt:lpwstr/>
  </property>
</Properties>
</file>