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0" locked="0" layoutInCell="1" allowOverlap="1" wp14:anchorId="146605CA" wp14:editId="3786FF9A">
            <wp:simplePos x="0" y="0"/>
            <wp:positionH relativeFrom="column">
              <wp:posOffset>4259580</wp:posOffset>
            </wp:positionH>
            <wp:positionV relativeFrom="paragraph">
              <wp:posOffset>-688340</wp:posOffset>
            </wp:positionV>
            <wp:extent cx="1943735" cy="51038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735" cy="510384"/>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3AF75A6" w:rsidR="002E7432" w:rsidRPr="008160F7" w:rsidRDefault="008160F7" w:rsidP="000E155B">
            <w:pPr>
              <w:rPr>
                <w:rFonts w:ascii="Arial" w:hAnsi="Arial" w:cs="Arial"/>
                <w:b/>
                <w:bCs/>
                <w:sz w:val="24"/>
                <w:szCs w:val="24"/>
              </w:rPr>
            </w:pPr>
            <w:r w:rsidRPr="008160F7">
              <w:rPr>
                <w:rFonts w:ascii="Arial" w:hAnsi="Arial" w:cs="Arial"/>
                <w:sz w:val="24"/>
                <w:szCs w:val="24"/>
              </w:rPr>
              <w:lastRenderedPageBreak/>
              <w:br w:type="page"/>
            </w:r>
            <w:r w:rsidR="002E7432"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4BBB">
        <w:trPr>
          <w:trHeight w:val="2412"/>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bookmarkStart w:id="0" w:name="_GoBack"/>
            <w:bookmarkEnd w:id="0"/>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2E4BBB">
        <w:trPr>
          <w:trHeight w:val="8682"/>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423F04" w14:paraId="1466053B" w14:textId="77777777" w:rsidTr="00A37F17">
        <w:trPr>
          <w:trHeight w:val="474"/>
        </w:trPr>
        <w:tc>
          <w:tcPr>
            <w:tcW w:w="10490" w:type="dxa"/>
            <w:shd w:val="clear" w:color="auto" w:fill="F2F2F2" w:themeFill="background1" w:themeFillShade="F2"/>
            <w:vAlign w:val="center"/>
          </w:tcPr>
          <w:p w14:paraId="5FFA25A3" w14:textId="48E9D6B4" w:rsidR="00423F04" w:rsidRPr="00423F04" w:rsidRDefault="005833A4" w:rsidP="00423F04">
            <w:pPr>
              <w:rPr>
                <w:rFonts w:ascii="Arial" w:hAnsi="Arial" w:cs="Arial"/>
                <w:bCs/>
              </w:rPr>
            </w:pPr>
            <w:r w:rsidRPr="00423F04">
              <w:rPr>
                <w:rFonts w:ascii="Arial" w:hAnsi="Arial" w:cs="Arial"/>
                <w:b/>
                <w:sz w:val="24"/>
                <w:szCs w:val="24"/>
              </w:rPr>
              <w:lastRenderedPageBreak/>
              <w:t xml:space="preserve">Statement to illustrate how your experience meets the threshold criteria of the school </w:t>
            </w:r>
            <w:proofErr w:type="gramStart"/>
            <w:r w:rsidRPr="00423F04">
              <w:rPr>
                <w:rFonts w:ascii="Arial" w:hAnsi="Arial" w:cs="Arial"/>
                <w:b/>
                <w:sz w:val="24"/>
                <w:szCs w:val="24"/>
              </w:rPr>
              <w:t>-  (</w:t>
            </w:r>
            <w:proofErr w:type="gramEnd"/>
            <w:r w:rsidRPr="00423F04">
              <w:rPr>
                <w:rFonts w:ascii="Arial" w:hAnsi="Arial" w:cs="Arial"/>
                <w:b/>
                <w:sz w:val="24"/>
                <w:szCs w:val="24"/>
              </w:rPr>
              <w:t>relevant only if the post for which you are applying sits on the Upper Pay Range).</w:t>
            </w:r>
            <w:r w:rsidRPr="00423F04">
              <w:rPr>
                <w:rFonts w:ascii="Arial" w:hAnsi="Arial" w:cs="Arial"/>
                <w:b/>
                <w:sz w:val="24"/>
                <w:szCs w:val="24"/>
              </w:rPr>
              <w:br/>
            </w:r>
            <w:r w:rsidRPr="00423F04">
              <w:rPr>
                <w:rFonts w:ascii="Arial" w:hAnsi="Arial" w:cs="Arial"/>
                <w:sz w:val="24"/>
                <w:szCs w:val="24"/>
              </w:rPr>
              <w:t>Please provide evidence of how your experience, skills and abilities demonstrate that you are ‘</w:t>
            </w:r>
            <w:r w:rsidRPr="00423F04">
              <w:rPr>
                <w:rFonts w:ascii="Arial" w:hAnsi="Arial" w:cs="Arial"/>
                <w:i/>
                <w:sz w:val="24"/>
                <w:szCs w:val="24"/>
                <w:u w:val="single"/>
              </w:rPr>
              <w:t>highly competent</w:t>
            </w:r>
            <w:r w:rsidRPr="00423F04">
              <w:rPr>
                <w:rFonts w:ascii="Arial" w:hAnsi="Arial" w:cs="Arial"/>
                <w:sz w:val="24"/>
                <w:szCs w:val="24"/>
              </w:rPr>
              <w:t xml:space="preserve">’ and have a </w:t>
            </w:r>
            <w:r w:rsidR="00423F04" w:rsidRPr="00423F04">
              <w:rPr>
                <w:rFonts w:ascii="Arial" w:hAnsi="Arial" w:cs="Arial"/>
                <w:i/>
                <w:sz w:val="24"/>
                <w:szCs w:val="24"/>
                <w:u w:val="single"/>
              </w:rPr>
              <w:t>‘substantial’</w:t>
            </w:r>
            <w:r w:rsidR="00423F04" w:rsidRPr="00423F04">
              <w:rPr>
                <w:rFonts w:ascii="Arial" w:hAnsi="Arial" w:cs="Arial"/>
                <w:sz w:val="24"/>
                <w:szCs w:val="24"/>
              </w:rPr>
              <w:t xml:space="preserve"> and </w:t>
            </w:r>
            <w:r w:rsidRPr="00423F04">
              <w:rPr>
                <w:rFonts w:ascii="Arial" w:hAnsi="Arial" w:cs="Arial"/>
                <w:sz w:val="24"/>
                <w:szCs w:val="24"/>
              </w:rPr>
              <w:t>‘</w:t>
            </w:r>
            <w:r w:rsidRPr="00423F04">
              <w:rPr>
                <w:rFonts w:ascii="Arial" w:hAnsi="Arial" w:cs="Arial"/>
                <w:i/>
                <w:sz w:val="24"/>
                <w:szCs w:val="24"/>
                <w:u w:val="single"/>
              </w:rPr>
              <w:t>sustained</w:t>
            </w:r>
            <w:r w:rsidRPr="00423F04">
              <w:rPr>
                <w:rFonts w:ascii="Arial" w:hAnsi="Arial" w:cs="Arial"/>
                <w:sz w:val="24"/>
                <w:szCs w:val="24"/>
              </w:rPr>
              <w:t>’ impact on teaching and learning across the school.</w:t>
            </w:r>
            <w:r w:rsidR="00423F04">
              <w:rPr>
                <w:rFonts w:ascii="Arial" w:hAnsi="Arial" w:cs="Arial"/>
                <w:sz w:val="24"/>
                <w:szCs w:val="24"/>
              </w:rPr>
              <w:t xml:space="preserve">  </w:t>
            </w:r>
            <w:r w:rsidR="00423F04" w:rsidRPr="00423F04">
              <w:rPr>
                <w:rFonts w:ascii="Arial" w:hAnsi="Arial" w:cs="Arial"/>
                <w:bCs/>
              </w:rPr>
              <w:t>The relevant definitions are:</w:t>
            </w:r>
          </w:p>
          <w:p w14:paraId="1A82B5E2" w14:textId="77777777" w:rsidR="00423F04" w:rsidRPr="00423F04" w:rsidRDefault="00423F04" w:rsidP="00423F04">
            <w:pPr>
              <w:numPr>
                <w:ilvl w:val="0"/>
                <w:numId w:val="7"/>
              </w:numPr>
              <w:spacing w:after="120"/>
              <w:rPr>
                <w:rFonts w:ascii="Arial" w:hAnsi="Arial" w:cs="Arial"/>
                <w:bCs/>
              </w:rPr>
            </w:pPr>
            <w:r w:rsidRPr="00423F04">
              <w:rPr>
                <w:rFonts w:ascii="Arial" w:hAnsi="Arial" w:cs="Arial"/>
                <w:bCs/>
              </w:rPr>
              <w:t>highly competent - meaning 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14:paraId="23886683" w14:textId="77777777" w:rsidR="00423F04" w:rsidRPr="00423F04" w:rsidRDefault="00423F04" w:rsidP="00423F04">
            <w:pPr>
              <w:numPr>
                <w:ilvl w:val="0"/>
                <w:numId w:val="7"/>
              </w:numPr>
              <w:spacing w:after="120"/>
              <w:rPr>
                <w:rFonts w:ascii="Arial" w:hAnsi="Arial" w:cs="Arial"/>
                <w:bCs/>
              </w:rPr>
            </w:pPr>
            <w:proofErr w:type="gramStart"/>
            <w:r w:rsidRPr="00423F04">
              <w:rPr>
                <w:rFonts w:ascii="Arial" w:hAnsi="Arial" w:cs="Arial"/>
                <w:bCs/>
              </w:rPr>
              <w:t>substantial</w:t>
            </w:r>
            <w:proofErr w:type="gramEnd"/>
            <w:r w:rsidRPr="00423F04">
              <w:rPr>
                <w:rFonts w:ascii="Arial" w:hAnsi="Arial" w:cs="Arial"/>
                <w:bCs/>
              </w:rPr>
              <w:t xml:space="preserve"> - meaning playing a critical role in the life of the school and making a clear, distinctive contribution to the raising of pupil standards. The teacher takes advantage of appropriate opportunities for professional development and uses the outcomes effectively as evidenced by an improvement in pupils’ learning.</w:t>
            </w:r>
          </w:p>
          <w:p w14:paraId="42D16709" w14:textId="77777777" w:rsidR="00423F04" w:rsidRPr="00423F04" w:rsidRDefault="00423F04" w:rsidP="00423F04">
            <w:pPr>
              <w:numPr>
                <w:ilvl w:val="0"/>
                <w:numId w:val="7"/>
              </w:numPr>
              <w:ind w:left="714" w:hanging="357"/>
              <w:rPr>
                <w:rFonts w:ascii="Arial" w:hAnsi="Arial" w:cs="Arial"/>
                <w:bCs/>
              </w:rPr>
            </w:pPr>
            <w:proofErr w:type="gramStart"/>
            <w:r w:rsidRPr="00423F04">
              <w:rPr>
                <w:rFonts w:ascii="Arial" w:hAnsi="Arial" w:cs="Arial"/>
                <w:bCs/>
              </w:rPr>
              <w:t>sustained</w:t>
            </w:r>
            <w:proofErr w:type="gramEnd"/>
            <w:r w:rsidRPr="00423F04">
              <w:rPr>
                <w:rFonts w:ascii="Arial" w:hAnsi="Arial" w:cs="Arial"/>
                <w:bCs/>
              </w:rPr>
              <w:t xml:space="preserve"> - meaning continuously maintained over a period of 2 school years.</w:t>
            </w:r>
          </w:p>
          <w:p w14:paraId="1466053A" w14:textId="77777777" w:rsidR="005833A4" w:rsidRPr="00423F04" w:rsidRDefault="005833A4" w:rsidP="00A37F17">
            <w:pPr>
              <w:rPr>
                <w:rFonts w:ascii="Arial" w:hAnsi="Arial" w:cs="Arial"/>
                <w:bCs/>
                <w:sz w:val="24"/>
                <w:szCs w:val="24"/>
              </w:rPr>
            </w:pPr>
            <w:r w:rsidRPr="00423F04">
              <w:rPr>
                <w:rFonts w:ascii="Arial" w:hAnsi="Arial" w:cs="Arial"/>
                <w:bCs/>
                <w:sz w:val="24"/>
                <w:szCs w:val="24"/>
              </w:rPr>
              <w:t xml:space="preserve">Applicants should confine this to one side of A4. </w:t>
            </w:r>
            <w:r w:rsidRPr="00423F04">
              <w:rPr>
                <w:rFonts w:ascii="Arial" w:hAnsi="Arial" w:cs="Arial"/>
                <w:sz w:val="24"/>
                <w:szCs w:val="24"/>
              </w:rPr>
              <w:t>An additional letter is not required.</w:t>
            </w:r>
            <w:r w:rsidRPr="00423F04">
              <w:rPr>
                <w:rFonts w:ascii="Arial" w:hAnsi="Arial" w:cs="Arial"/>
                <w:b/>
                <w:sz w:val="24"/>
                <w:szCs w:val="24"/>
              </w:rPr>
              <w:t xml:space="preserve">  </w:t>
            </w:r>
          </w:p>
        </w:tc>
      </w:tr>
      <w:tr w:rsidR="005833A4" w:rsidRPr="008160F7" w14:paraId="1466053D" w14:textId="77777777" w:rsidTr="00423F04">
        <w:trPr>
          <w:trHeight w:val="9546"/>
        </w:trPr>
        <w:tc>
          <w:tcPr>
            <w:tcW w:w="10490" w:type="dxa"/>
            <w:tcBorders>
              <w:bottom w:val="single" w:sz="4" w:space="0" w:color="BFBFBF" w:themeColor="background1" w:themeShade="BF"/>
            </w:tcBorders>
            <w:shd w:val="clear" w:color="auto" w:fill="auto"/>
            <w:vAlign w:val="center"/>
          </w:tcPr>
          <w:p w14:paraId="5CADFA41" w14:textId="77777777" w:rsidR="005833A4" w:rsidRDefault="005833A4" w:rsidP="00A37F17">
            <w:pPr>
              <w:rPr>
                <w:rFonts w:ascii="Arial" w:hAnsi="Arial" w:cs="Arial"/>
                <w:b/>
                <w:sz w:val="24"/>
                <w:szCs w:val="24"/>
              </w:rPr>
            </w:pPr>
          </w:p>
          <w:p w14:paraId="6F341AB1" w14:textId="77777777" w:rsidR="00423F04" w:rsidRDefault="00423F04" w:rsidP="00A37F17">
            <w:pPr>
              <w:rPr>
                <w:rFonts w:ascii="Arial" w:hAnsi="Arial" w:cs="Arial"/>
                <w:b/>
                <w:sz w:val="24"/>
                <w:szCs w:val="24"/>
              </w:rPr>
            </w:pPr>
          </w:p>
          <w:p w14:paraId="21B3A0C3" w14:textId="77777777" w:rsidR="00423F04" w:rsidRDefault="00423F04" w:rsidP="00A37F17">
            <w:pPr>
              <w:rPr>
                <w:rFonts w:ascii="Arial" w:hAnsi="Arial" w:cs="Arial"/>
                <w:b/>
                <w:sz w:val="24"/>
                <w:szCs w:val="24"/>
              </w:rPr>
            </w:pPr>
          </w:p>
          <w:p w14:paraId="757A46A1" w14:textId="77777777" w:rsidR="00423F04" w:rsidRDefault="00423F04" w:rsidP="00A37F17">
            <w:pPr>
              <w:rPr>
                <w:rFonts w:ascii="Arial" w:hAnsi="Arial" w:cs="Arial"/>
                <w:b/>
                <w:sz w:val="24"/>
                <w:szCs w:val="24"/>
              </w:rPr>
            </w:pPr>
          </w:p>
          <w:p w14:paraId="1466053C" w14:textId="45AC13A4" w:rsidR="00423F04" w:rsidRPr="008160F7" w:rsidRDefault="00423F0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w:t>
            </w:r>
            <w:proofErr w:type="gramStart"/>
            <w:r w:rsidRPr="008160F7">
              <w:rPr>
                <w:rFonts w:ascii="Arial" w:hAnsi="Arial" w:cs="Arial"/>
                <w:bCs/>
                <w:sz w:val="24"/>
                <w:szCs w:val="24"/>
              </w:rPr>
              <w:t>your</w:t>
            </w:r>
            <w:proofErr w:type="gramEnd"/>
            <w:r w:rsidRPr="008160F7">
              <w:rPr>
                <w:rFonts w:ascii="Arial" w:hAnsi="Arial" w:cs="Arial"/>
                <w:bCs/>
                <w:sz w:val="24"/>
                <w:szCs w:val="24"/>
              </w:rPr>
              <w:t xml:space="preserve"> </w:t>
            </w:r>
            <w:proofErr w:type="spellStart"/>
            <w:r w:rsidRPr="008160F7">
              <w:rPr>
                <w:rFonts w:ascii="Arial" w:hAnsi="Arial" w:cs="Arial"/>
                <w:bCs/>
                <w:sz w:val="24"/>
                <w:szCs w:val="24"/>
              </w:rPr>
              <w:t>Headteacher</w:t>
            </w:r>
            <w:proofErr w:type="spellEnd"/>
            <w:r w:rsidRPr="008160F7">
              <w:rPr>
                <w:rFonts w:ascii="Arial" w:hAnsi="Arial" w:cs="Arial"/>
                <w:bCs/>
                <w:sz w:val="24"/>
                <w:szCs w:val="24"/>
              </w:rPr>
              <w:t>).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29D28FE1"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11511B"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14660586" w14:textId="4EAFF2D7" w:rsidR="00F97A12" w:rsidRPr="00423F04" w:rsidRDefault="002E4BBB" w:rsidP="00E77B2E">
            <w:pPr>
              <w:rPr>
                <w:rFonts w:ascii="Arial" w:hAnsi="Arial" w:cs="Arial"/>
                <w:color w:val="0000FF"/>
                <w:sz w:val="24"/>
                <w:szCs w:val="24"/>
                <w:u w:val="single"/>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37801E5A"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799FAB02"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433261">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433261">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423F04">
      <w:headerReference w:type="default" r:id="rId10"/>
      <w:footerReference w:type="default" r:id="rId11"/>
      <w:pgSz w:w="11906" w:h="16838"/>
      <w:pgMar w:top="1440" w:right="1440" w:bottom="1440" w:left="1440"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54963FF4"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E4BBB">
              <w:rPr>
                <w:b/>
                <w:bCs/>
                <w:noProof/>
                <w:sz w:val="16"/>
                <w:szCs w:val="16"/>
              </w:rPr>
              <w:t>9</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E4BBB">
              <w:rPr>
                <w:b/>
                <w:bCs/>
                <w:noProof/>
                <w:sz w:val="16"/>
                <w:szCs w:val="16"/>
              </w:rPr>
              <w:t>9</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9023D5E"/>
    <w:multiLevelType w:val="hybridMultilevel"/>
    <w:tmpl w:val="D294389A"/>
    <w:lvl w:ilvl="0" w:tplc="7604EC2E">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1511B"/>
    <w:rsid w:val="00140A71"/>
    <w:rsid w:val="00262E5A"/>
    <w:rsid w:val="002B200B"/>
    <w:rsid w:val="002E4BBB"/>
    <w:rsid w:val="002E7432"/>
    <w:rsid w:val="00300D0F"/>
    <w:rsid w:val="00300D95"/>
    <w:rsid w:val="003E5836"/>
    <w:rsid w:val="00402BEB"/>
    <w:rsid w:val="00423F04"/>
    <w:rsid w:val="00433261"/>
    <w:rsid w:val="00440535"/>
    <w:rsid w:val="004671AC"/>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796A7-43BF-4F34-A3F3-7C0E06E3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NHordell</cp:lastModifiedBy>
  <cp:revision>4</cp:revision>
  <dcterms:created xsi:type="dcterms:W3CDTF">2019-11-28T14:13:00Z</dcterms:created>
  <dcterms:modified xsi:type="dcterms:W3CDTF">2023-03-21T13:57:00Z</dcterms:modified>
</cp:coreProperties>
</file>